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ind w:firstLine="720"/>
        <w:rPr>
          <w:rFonts w:eastAsia="方正小标宋简体" w:cs="Times New Roman"/>
          <w:color w:val="000000" w:themeColor="text1"/>
          <w:sz w:val="36"/>
          <w:szCs w:val="36"/>
          <w14:textFill>
            <w14:solidFill>
              <w14:schemeClr w14:val="tx1"/>
            </w14:solidFill>
          </w14:textFill>
        </w:rPr>
      </w:pPr>
      <w:bookmarkStart w:id="0" w:name="_Hlk167707203"/>
      <w:bookmarkStart w:id="1" w:name="_Hlk167707174"/>
      <w:r>
        <w:rPr>
          <w:rFonts w:hint="eastAsia" w:eastAsia="方正小标宋简体" w:cs="Times New Roman"/>
          <w:color w:val="000000" w:themeColor="text1"/>
          <w:sz w:val="36"/>
          <w:szCs w:val="36"/>
          <w14:textFill>
            <w14:solidFill>
              <w14:schemeClr w14:val="tx1"/>
            </w14:solidFill>
          </w14:textFill>
        </w:rPr>
        <w:t>英语（辅修）</w:t>
      </w:r>
      <w:r>
        <w:rPr>
          <w:rFonts w:eastAsia="方正小标宋简体" w:cs="Times New Roman"/>
          <w:color w:val="000000" w:themeColor="text1"/>
          <w:sz w:val="36"/>
          <w:szCs w:val="36"/>
          <w14:textFill>
            <w14:solidFill>
              <w14:schemeClr w14:val="tx1"/>
            </w14:solidFill>
          </w14:textFill>
        </w:rPr>
        <w:t>专业本科人才培养方案</w:t>
      </w:r>
      <w:r>
        <w:rPr>
          <w:rFonts w:hint="eastAsia" w:eastAsia="方正小标宋简体" w:cs="Times New Roman"/>
          <w:color w:val="000000" w:themeColor="text1"/>
          <w:sz w:val="36"/>
          <w:szCs w:val="36"/>
          <w14:textFill>
            <w14:solidFill>
              <w14:schemeClr w14:val="tx1"/>
            </w14:solidFill>
          </w14:textFill>
        </w:rPr>
        <w:t>（</w:t>
      </w:r>
      <w:r>
        <w:rPr>
          <w:rFonts w:eastAsia="方正小标宋简体" w:cs="Times New Roman"/>
          <w:color w:val="000000" w:themeColor="text1"/>
          <w:sz w:val="36"/>
          <w:szCs w:val="36"/>
          <w14:textFill>
            <w14:solidFill>
              <w14:schemeClr w14:val="tx1"/>
            </w14:solidFill>
          </w14:textFill>
        </w:rPr>
        <w:t>2024版</w:t>
      </w:r>
      <w:r>
        <w:rPr>
          <w:rFonts w:hint="eastAsia" w:eastAsia="方正小标宋简体" w:cs="Times New Roman"/>
          <w:color w:val="000000" w:themeColor="text1"/>
          <w:sz w:val="36"/>
          <w:szCs w:val="36"/>
          <w14:textFill>
            <w14:solidFill>
              <w14:schemeClr w14:val="tx1"/>
            </w14:solidFill>
          </w14:textFill>
        </w:rPr>
        <w:t>）</w:t>
      </w:r>
    </w:p>
    <w:p>
      <w:pPr>
        <w:tabs>
          <w:tab w:val="left" w:pos="672"/>
        </w:tabs>
        <w:spacing w:line="400" w:lineRule="exact"/>
        <w:ind w:firstLine="480" w:firstLineChars="200"/>
        <w:jc w:val="center"/>
        <w:rPr>
          <w:rFonts w:eastAsia="仿宋_GB2312" w:cs="Times New Roman"/>
          <w:color w:val="000000" w:themeColor="text1"/>
          <w:sz w:val="24"/>
          <w:szCs w:val="24"/>
          <w14:textFill>
            <w14:solidFill>
              <w14:schemeClr w14:val="tx1"/>
            </w14:solidFill>
          </w14:textFill>
        </w:rPr>
      </w:pPr>
      <w:r>
        <w:rPr>
          <w:rFonts w:eastAsia="仿宋_GB2312" w:cs="Times New Roman"/>
          <w:color w:val="000000" w:themeColor="text1"/>
          <w:sz w:val="24"/>
          <w:szCs w:val="24"/>
          <w14:textFill>
            <w14:solidFill>
              <w14:schemeClr w14:val="tx1"/>
            </w14:solidFill>
          </w14:textFill>
        </w:rPr>
        <w:t>学科门类：</w:t>
      </w:r>
      <w:r>
        <w:rPr>
          <w:rFonts w:hint="eastAsia" w:eastAsia="仿宋_GB2312" w:cs="Times New Roman"/>
          <w:color w:val="000000" w:themeColor="text1"/>
          <w:sz w:val="24"/>
          <w:szCs w:val="24"/>
          <w14:textFill>
            <w14:solidFill>
              <w14:schemeClr w14:val="tx1"/>
            </w14:solidFill>
          </w14:textFill>
        </w:rPr>
        <w:t>外国语言文学</w:t>
      </w:r>
      <w:r>
        <w:rPr>
          <w:rFonts w:eastAsia="仿宋_GB2312" w:cs="Times New Roman"/>
          <w:color w:val="000000" w:themeColor="text1"/>
          <w:sz w:val="24"/>
          <w:szCs w:val="24"/>
          <w14:textFill>
            <w14:solidFill>
              <w14:schemeClr w14:val="tx1"/>
            </w14:solidFill>
          </w14:textFill>
        </w:rPr>
        <w:t xml:space="preserve">   专业代码：050201</w:t>
      </w:r>
    </w:p>
    <w:p>
      <w:pPr>
        <w:tabs>
          <w:tab w:val="left" w:pos="504"/>
        </w:tabs>
        <w:spacing w:before="156" w:beforeLines="50" w:after="156" w:afterLines="50" w:line="400" w:lineRule="exact"/>
        <w:ind w:firstLine="480" w:firstLineChars="200"/>
        <w:rPr>
          <w:rFonts w:eastAsia="黑体" w:cs="Times New Roman"/>
          <w:bCs/>
          <w:color w:val="000000" w:themeColor="text1"/>
          <w:sz w:val="24"/>
          <w14:textFill>
            <w14:solidFill>
              <w14:schemeClr w14:val="tx1"/>
            </w14:solidFill>
          </w14:textFill>
        </w:rPr>
      </w:pPr>
      <w:r>
        <w:rPr>
          <w:rFonts w:eastAsia="黑体" w:cs="Times New Roman"/>
          <w:bCs/>
          <w:color w:val="000000" w:themeColor="text1"/>
          <w:sz w:val="24"/>
          <w14:textFill>
            <w14:solidFill>
              <w14:schemeClr w14:val="tx1"/>
            </w14:solidFill>
          </w14:textFill>
        </w:rPr>
        <w:t>一、专业简介</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英语专业于2001年开始招生，现为国家一流本科专业建设点。专业现有专任教师</w:t>
      </w:r>
      <w:r>
        <w:rPr>
          <w:rFonts w:eastAsia="仿宋_GB2312" w:cs="Times New Roman"/>
          <w:color w:val="000000" w:themeColor="text1"/>
          <w:sz w:val="24"/>
          <w:szCs w:val="24"/>
          <w14:textFill>
            <w14:solidFill>
              <w14:schemeClr w14:val="tx1"/>
            </w14:solidFill>
          </w14:textFill>
        </w:rPr>
        <w:t>31</w:t>
      </w:r>
      <w:r>
        <w:rPr>
          <w:rFonts w:hint="eastAsia" w:eastAsia="仿宋_GB2312" w:cs="Times New Roman"/>
          <w:color w:val="000000" w:themeColor="text1"/>
          <w:sz w:val="24"/>
          <w:szCs w:val="24"/>
          <w14:textFill>
            <w14:solidFill>
              <w14:schemeClr w14:val="tx1"/>
            </w14:solidFill>
          </w14:textFill>
        </w:rPr>
        <w:t>人，其中副教授职称以上</w:t>
      </w:r>
      <w:r>
        <w:rPr>
          <w:rFonts w:eastAsia="仿宋_GB2312" w:cs="Times New Roman"/>
          <w:color w:val="000000" w:themeColor="text1"/>
          <w:sz w:val="24"/>
          <w:szCs w:val="24"/>
          <w14:textFill>
            <w14:solidFill>
              <w14:schemeClr w14:val="tx1"/>
            </w14:solidFill>
          </w14:textFill>
        </w:rPr>
        <w:t>11</w:t>
      </w:r>
      <w:r>
        <w:rPr>
          <w:rFonts w:hint="eastAsia" w:eastAsia="仿宋_GB2312" w:cs="Times New Roman"/>
          <w:color w:val="000000" w:themeColor="text1"/>
          <w:sz w:val="24"/>
          <w:szCs w:val="24"/>
          <w14:textFill>
            <w14:solidFill>
              <w14:schemeClr w14:val="tx1"/>
            </w14:solidFill>
          </w14:textFill>
        </w:rPr>
        <w:t>人，具有博士学位教师8人，山东省教学名师、山东省优秀教师各1人。专业坚持以培养国家战略和社会发展需要的应用型、复合型、国际化人才为目标，立足科教融合推动内涵式发展，设置语言文化、科技英语与翻译、区域国别研究等</w:t>
      </w:r>
      <w:r>
        <w:rPr>
          <w:rFonts w:eastAsia="仿宋_GB2312" w:cs="Times New Roman"/>
          <w:color w:val="000000" w:themeColor="text1"/>
          <w:sz w:val="24"/>
          <w:szCs w:val="24"/>
          <w14:textFill>
            <w14:solidFill>
              <w14:schemeClr w14:val="tx1"/>
            </w14:solidFill>
          </w14:textFill>
        </w:rPr>
        <w:t>3</w:t>
      </w:r>
      <w:r>
        <w:rPr>
          <w:rFonts w:hint="eastAsia" w:eastAsia="仿宋_GB2312" w:cs="Times New Roman"/>
          <w:color w:val="000000" w:themeColor="text1"/>
          <w:sz w:val="24"/>
          <w:szCs w:val="24"/>
          <w14:textFill>
            <w14:solidFill>
              <w14:schemeClr w14:val="tx1"/>
            </w14:solidFill>
          </w14:textFill>
        </w:rPr>
        <w:t>个培养方向，重点为政府机关和企事业单位的涉外机构、教育教学、出版、国际性媒体、外贸商务等提供岗位所需专业人才。</w:t>
      </w:r>
    </w:p>
    <w:p>
      <w:pPr>
        <w:tabs>
          <w:tab w:val="left" w:pos="504"/>
        </w:tabs>
        <w:spacing w:before="156" w:beforeLines="50" w:after="156" w:afterLines="50" w:line="400" w:lineRule="exact"/>
        <w:ind w:firstLine="480" w:firstLineChars="200"/>
        <w:rPr>
          <w:rFonts w:eastAsia="黑体" w:cs="Times New Roman"/>
          <w:bCs/>
          <w:color w:val="000000" w:themeColor="text1"/>
          <w:sz w:val="24"/>
          <w:szCs w:val="24"/>
          <w14:textFill>
            <w14:solidFill>
              <w14:schemeClr w14:val="tx1"/>
            </w14:solidFill>
          </w14:textFill>
        </w:rPr>
      </w:pPr>
      <w:r>
        <w:rPr>
          <w:rFonts w:eastAsia="黑体" w:cs="Times New Roman"/>
          <w:bCs/>
          <w:color w:val="000000" w:themeColor="text1"/>
          <w:sz w:val="24"/>
          <w:szCs w:val="24"/>
          <w14:textFill>
            <w14:solidFill>
              <w14:schemeClr w14:val="tx1"/>
            </w14:solidFill>
          </w14:textFill>
        </w:rPr>
        <w:t>二、培养目标</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本专业以培养服务国家战略和地方社会经济发展的德智体美劳全面发展的专业人才为目标，依托我校特色学科，构建英语语言、人文知识和科学素养的跨学科知识结构，培养具有国际化视野和家国情怀、扎实的英语听、说、读、写、译语言技能和与语言运用能力、广泛的跨学科复合知识，能够在外事、经贸、文化、教育等部门和行业，从事翻译、教学、管理、跨文化交际、学术研究等各项工作，</w:t>
      </w:r>
      <w:r>
        <w:rPr>
          <w:rFonts w:eastAsia="仿宋_GB2312" w:cs="Times New Roman"/>
          <w:color w:val="000000" w:themeColor="text1"/>
          <w:sz w:val="24"/>
          <w:szCs w:val="24"/>
          <w14:textFill>
            <w14:solidFill>
              <w14:schemeClr w14:val="tx1"/>
            </w14:solidFill>
          </w14:textFill>
        </w:rPr>
        <w:t>基础扎实、素质全面、富有创新精神和实践能力的高素质创新应用型人才。</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毕业生在未来5年预期达成以下目标：</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 xml:space="preserve">1. 基础素养：热爱祖国，拥护党的领导，具有良好的现代人文素养、深厚的家国情怀和健康的体魄； </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2. 专业技能：具有扎实的听说读写译等英语语言基本功，能够熟练运用现代信息技术开展文献检索等信息获取和分析的能力，具有初步科学研究意识和科研实践能力；</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eastAsia="仿宋_GB2312" w:cs="Times New Roman"/>
          <w:color w:val="000000" w:themeColor="text1"/>
          <w:sz w:val="24"/>
          <w:szCs w:val="24"/>
          <w14:textFill>
            <w14:solidFill>
              <w14:schemeClr w14:val="tx1"/>
            </w14:solidFill>
          </w14:textFill>
        </w:rPr>
        <w:t>3</w:t>
      </w:r>
      <w:r>
        <w:rPr>
          <w:rFonts w:hint="eastAsia" w:eastAsia="仿宋_GB2312" w:cs="Times New Roman"/>
          <w:color w:val="000000" w:themeColor="text1"/>
          <w:sz w:val="24"/>
          <w:szCs w:val="24"/>
          <w14:textFill>
            <w14:solidFill>
              <w14:schemeClr w14:val="tx1"/>
            </w14:solidFill>
          </w14:textFill>
        </w:rPr>
        <w:t>. 专业知识：掌握英语语言基础理论和知识，了解主要英语国家的国情和社情；具有扎实的语言基础知识、深厚的英语语言文学功底；具备广泛的跨学科跨专业复合专业知识，尤其在科技翻译、语言文化、国际科技领域、区域国别研究领域等方向，掌握相关专业基础理论和知识；</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eastAsia="仿宋_GB2312" w:cs="Times New Roman"/>
          <w:color w:val="000000" w:themeColor="text1"/>
          <w:sz w:val="24"/>
          <w:szCs w:val="24"/>
          <w14:textFill>
            <w14:solidFill>
              <w14:schemeClr w14:val="tx1"/>
            </w14:solidFill>
          </w14:textFill>
        </w:rPr>
        <w:t>4</w:t>
      </w:r>
      <w:r>
        <w:rPr>
          <w:rFonts w:hint="eastAsia" w:eastAsia="仿宋_GB2312" w:cs="Times New Roman"/>
          <w:color w:val="000000" w:themeColor="text1"/>
          <w:sz w:val="24"/>
          <w:szCs w:val="24"/>
          <w14:textFill>
            <w14:solidFill>
              <w14:schemeClr w14:val="tx1"/>
            </w14:solidFill>
          </w14:textFill>
        </w:rPr>
        <w:t>. 职业发展：具备较强的终身学习能力，较高的跨文化交际能力、思辨与创新能力、团队协作能力、自主适应能力，能够运用语言技能和跨学科知识，利用可迁移能力胜任国际组织、政府部门和企事业单位相关岗位工作要求。</w:t>
      </w:r>
    </w:p>
    <w:p>
      <w:pPr>
        <w:tabs>
          <w:tab w:val="left" w:pos="504"/>
        </w:tabs>
        <w:spacing w:before="156" w:beforeLines="50" w:after="156" w:afterLines="50" w:line="400" w:lineRule="exact"/>
        <w:ind w:firstLine="480" w:firstLineChars="200"/>
        <w:rPr>
          <w:rFonts w:eastAsia="黑体" w:cs="Times New Roman"/>
          <w:bCs/>
          <w:color w:val="000000" w:themeColor="text1"/>
          <w:sz w:val="24"/>
          <w:szCs w:val="24"/>
          <w14:textFill>
            <w14:solidFill>
              <w14:schemeClr w14:val="tx1"/>
            </w14:solidFill>
          </w14:textFill>
        </w:rPr>
      </w:pPr>
      <w:r>
        <w:rPr>
          <w:rFonts w:eastAsia="黑体" w:cs="Times New Roman"/>
          <w:bCs/>
          <w:color w:val="000000" w:themeColor="text1"/>
          <w:sz w:val="24"/>
          <w:szCs w:val="24"/>
          <w14:textFill>
            <w14:solidFill>
              <w14:schemeClr w14:val="tx1"/>
            </w14:solidFill>
          </w14:textFill>
        </w:rPr>
        <w:t>三、毕业要求</w:t>
      </w:r>
    </w:p>
    <w:bookmarkEnd w:id="0"/>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根据人才培养目标，要求学生达到以下的毕业要求：</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1. 品德素养</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1.1具有正确的世界观、人生观和价值观，践行社会主义核心价值观；</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1.2具有良好的道德品质、人文底蕴、科学精神、职业素养、合作精神以及学科基本素养；</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1.3具有中国情怀和社会责任感。</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2. 专业技能与学科知识</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2.1 熟练掌握英语听、说、读、写、译的基本技能，能够用第二外语进行简单口头和书面交流，能够阅读一般性的原版文献；</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2</w:t>
      </w:r>
      <w:r>
        <w:rPr>
          <w:rFonts w:eastAsia="仿宋_GB2312" w:cs="Times New Roman"/>
          <w:color w:val="000000" w:themeColor="text1"/>
          <w:sz w:val="24"/>
          <w:szCs w:val="24"/>
          <w14:textFill>
            <w14:solidFill>
              <w14:schemeClr w14:val="tx1"/>
            </w14:solidFill>
          </w14:textFill>
        </w:rPr>
        <w:t>.2</w:t>
      </w:r>
      <w:r>
        <w:rPr>
          <w:rFonts w:hint="eastAsia" w:eastAsia="仿宋_GB2312" w:cs="Times New Roman"/>
          <w:color w:val="000000" w:themeColor="text1"/>
          <w:sz w:val="24"/>
          <w:szCs w:val="24"/>
          <w14:textFill>
            <w14:solidFill>
              <w14:schemeClr w14:val="tx1"/>
            </w14:solidFill>
          </w14:textFill>
        </w:rPr>
        <w:t>掌握英语语言、文学、文化、翻译、区域国别相关的基础知识和专业知识，了解本专业及相关领域最新动态和发展趋势；</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2</w:t>
      </w:r>
      <w:r>
        <w:rPr>
          <w:rFonts w:eastAsia="仿宋_GB2312" w:cs="Times New Roman"/>
          <w:color w:val="000000" w:themeColor="text1"/>
          <w:sz w:val="24"/>
          <w:szCs w:val="24"/>
          <w14:textFill>
            <w14:solidFill>
              <w14:schemeClr w14:val="tx1"/>
            </w14:solidFill>
          </w14:textFill>
        </w:rPr>
        <w:t>.3</w:t>
      </w:r>
      <w:r>
        <w:rPr>
          <w:rFonts w:hint="eastAsia" w:eastAsia="仿宋_GB2312" w:cs="Times New Roman"/>
          <w:color w:val="000000" w:themeColor="text1"/>
          <w:sz w:val="24"/>
          <w:szCs w:val="24"/>
          <w14:textFill>
            <w14:solidFill>
              <w14:schemeClr w14:val="tx1"/>
            </w14:solidFill>
          </w14:textFill>
        </w:rPr>
        <w:t>熟悉中国语言文化知识，熟悉主要英语国家的历史、社会、政治、经济、文化、科技等基本情况；</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2</w:t>
      </w:r>
      <w:r>
        <w:rPr>
          <w:rFonts w:eastAsia="仿宋_GB2312" w:cs="Times New Roman"/>
          <w:color w:val="000000" w:themeColor="text1"/>
          <w:sz w:val="24"/>
          <w:szCs w:val="24"/>
          <w14:textFill>
            <w14:solidFill>
              <w14:schemeClr w14:val="tx1"/>
            </w14:solidFill>
          </w14:textFill>
        </w:rPr>
        <w:t>.4</w:t>
      </w:r>
      <w:r>
        <w:rPr>
          <w:rFonts w:hint="eastAsia" w:eastAsia="仿宋_GB2312" w:cs="Times New Roman"/>
          <w:color w:val="000000" w:themeColor="text1"/>
          <w:sz w:val="24"/>
          <w:szCs w:val="24"/>
          <w14:textFill>
            <w14:solidFill>
              <w14:schemeClr w14:val="tx1"/>
            </w14:solidFill>
          </w14:textFill>
        </w:rPr>
        <w:t>了解科技基础、科技政策和发展动向等，具备科学精神，掌握一定自然科学基础知识。</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3. 创新能力</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3.1 具有发现问题、分析问题，运用新的思想从变革的角度找到解决问题方法的能力；</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3.2 提高对本专业领域问题进行文献研究、田野调查、统计分析、学术写作的能力；</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3.3 具有与中文和英文相应的逻辑分析和批判性思维与阐述能力。</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eastAsia="仿宋_GB2312" w:cs="Times New Roman"/>
          <w:color w:val="000000" w:themeColor="text1"/>
          <w:sz w:val="24"/>
          <w:szCs w:val="24"/>
          <w14:textFill>
            <w14:solidFill>
              <w14:schemeClr w14:val="tx1"/>
            </w14:solidFill>
          </w14:textFill>
        </w:rPr>
        <w:t>4.</w:t>
      </w:r>
      <w:r>
        <w:rPr>
          <w:rFonts w:hint="eastAsia" w:eastAsia="仿宋_GB2312" w:cs="Times New Roman"/>
          <w:color w:val="000000" w:themeColor="text1"/>
          <w:sz w:val="24"/>
          <w:szCs w:val="24"/>
          <w14:textFill>
            <w14:solidFill>
              <w14:schemeClr w14:val="tx1"/>
            </w14:solidFill>
          </w14:textFill>
        </w:rPr>
        <w:t>应用能力</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4.1 语言实际使用能力，能使用英语有效传递信息，表达思想、情感，再现生活经验；能够利用英汉语言技能开展交流、口笔译和信息获取等；</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4.2 跨文化交际能力，了解我国的基本国情、政策方针和国家战略等，理解英美主要英语国家的社会和文化，具有较好的中外文化沟通能力，能有效地进行跨文化交际和文化传播；</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4.3 分析问题和解决问题的能力，掌握基本的社会科学研究方法，能够综合运用语言学、翻译、文学、跨文化、区域国别等研究路径，掌握国际学术研究规范，开展一定的科学研究，对本专业领域复杂问题进行综合分析和研究，并提出相应对策或解决方案。</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5. 信息应用</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5.1 掌握文献检索、资料查询及运用现代信息技术获得相关信息的基本方法；</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5.2 运用现代技术解决语言学、翻译、文学、跨文化、区域国别等领域的专业问题，并进行知识迁移；</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5.3 将信息技术和专业学习紧密融合，提高解决问题能力；</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6. 沟通与国际传播</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6.1 具备较强的人际沟通交往能力；</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6.2 通过口语、口译、演讲辩论等课程提高口头表达能力和与人交流的自信心；</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6.3 通过写作、综合英语等课程掌握书面表达能力，与同行、社会公众进行有效沟通，具备用英语向世界传播中国话语的能力。</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7. 团队合作</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7.1 通过课题研究、分组讨论式学习、 社团及志愿者等活动，培养良好的团队合作能力。</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7.2善于接受批评和建议，善于沟通，能够独自承担语言教学、研究、翻译、对外交流等任务，同时对自己在团队中的角色和任务具有较为明确的定位；</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7.3 作为成员或领导者在团队活动中发挥积极主动作用，进一步提升组织能力。</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8. 国际视野</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8.1 具有国际视野和跨文化意识，掌握基本的跨文化研究理论知识和分析方法，对不同文化现象和文本进行阐释与评价；</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8.2 通过交换留学、国际组织实习实践、国际志愿者等活动，培养多元文化、国际活动能力和多边外交能力；</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8.3 了解国际动态，理解和尊重世界不同文化的差异性和多样性。</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9. 学习发展</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9.1 通过创新实践活动训练、读书报告、学术论文写作、毕业论文环节等，培养探究式自主学习能力；</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9.2 对学业和未来发展进行自我规划、自我监管、自我评价、自我调节；</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9.3 在本专业及相关学科领域中，能够通过不断学习，适应社会和个人可持续发展。</w:t>
      </w:r>
    </w:p>
    <w:p>
      <w:pPr>
        <w:snapToGrid w:val="0"/>
        <w:spacing w:before="156" w:beforeLines="50" w:line="440" w:lineRule="exact"/>
        <w:jc w:val="center"/>
        <w:rPr>
          <w:rFonts w:eastAsia="方正小标宋简体" w:cs="Times New Roman"/>
          <w:color w:val="000000" w:themeColor="text1"/>
          <w:kern w:val="0"/>
          <w:sz w:val="24"/>
          <w:szCs w:val="24"/>
          <w14:textFill>
            <w14:solidFill>
              <w14:schemeClr w14:val="tx1"/>
            </w14:solidFill>
          </w14:textFill>
        </w:rPr>
      </w:pPr>
      <w:r>
        <w:rPr>
          <w:rFonts w:eastAsia="方正小标宋简体" w:cs="Times New Roman"/>
          <w:color w:val="000000" w:themeColor="text1"/>
          <w:kern w:val="0"/>
          <w:sz w:val="24"/>
          <w:szCs w:val="24"/>
          <w14:textFill>
            <w14:solidFill>
              <w14:schemeClr w14:val="tx1"/>
            </w14:solidFill>
          </w14:textFill>
        </w:rPr>
        <w:t>毕业要求与培养目标对应关系矩阵</w:t>
      </w:r>
    </w:p>
    <w:tbl>
      <w:tblPr>
        <w:tblStyle w:val="13"/>
        <w:tblW w:w="79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0"/>
        <w:gridCol w:w="1489"/>
        <w:gridCol w:w="1489"/>
        <w:gridCol w:w="1489"/>
        <w:gridCol w:w="1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040"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项目名称</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培养目标1</w:t>
            </w:r>
          </w:p>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基础素养</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培养目标2</w:t>
            </w:r>
          </w:p>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专业技能</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培养目标3</w:t>
            </w:r>
          </w:p>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专业知识</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培养目标4</w:t>
            </w:r>
          </w:p>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职业发展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040"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1.品德素养</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040"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2.学科知识</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2040"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3.创新能力</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2040"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4.应用能力</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2040"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5.信息应用</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2040"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6.跨文化交际能力</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2040"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7.团队合作</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2040"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8.国际视野</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2040"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9.学习发展</w:t>
            </w: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p>
        </w:tc>
        <w:tc>
          <w:tcPr>
            <w:tcW w:w="1489"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r>
    </w:tbl>
    <w:p>
      <w:pPr>
        <w:tabs>
          <w:tab w:val="left" w:pos="672"/>
        </w:tabs>
        <w:spacing w:line="400" w:lineRule="exact"/>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注：人文社科类可参照此表格填写。</w:t>
      </w:r>
    </w:p>
    <w:p>
      <w:pPr>
        <w:snapToGrid w:val="0"/>
        <w:spacing w:before="156" w:beforeLines="50" w:line="440" w:lineRule="exact"/>
        <w:jc w:val="center"/>
        <w:rPr>
          <w:rFonts w:eastAsia="方正小标宋简体" w:cs="Times New Roman"/>
          <w:color w:val="000000" w:themeColor="text1"/>
          <w:kern w:val="0"/>
          <w:sz w:val="24"/>
          <w:szCs w:val="24"/>
          <w14:textFill>
            <w14:solidFill>
              <w14:schemeClr w14:val="tx1"/>
            </w14:solidFill>
          </w14:textFill>
        </w:rPr>
      </w:pPr>
      <w:r>
        <w:rPr>
          <w:rFonts w:eastAsia="方正小标宋简体" w:cs="Times New Roman"/>
          <w:color w:val="000000" w:themeColor="text1"/>
          <w:kern w:val="0"/>
          <w:sz w:val="24"/>
          <w:szCs w:val="24"/>
          <w14:textFill>
            <w14:solidFill>
              <w14:schemeClr w14:val="tx1"/>
            </w14:solidFill>
          </w14:textFill>
        </w:rPr>
        <w:t>毕业要求各维度指标分解表</w:t>
      </w:r>
    </w:p>
    <w:tbl>
      <w:tblPr>
        <w:tblStyle w:val="29"/>
        <w:tblpPr w:leftFromText="180" w:rightFromText="180" w:vertAnchor="text" w:horzAnchor="page" w:tblpXSpec="center" w:tblpY="419"/>
        <w:tblOverlap w:val="never"/>
        <w:tblW w:w="891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58"/>
        <w:gridCol w:w="69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jc w:val="center"/>
        </w:trPr>
        <w:tc>
          <w:tcPr>
            <w:tcW w:w="1958"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bookmarkStart w:id="2" w:name="_Hlk167707297"/>
            <w:r>
              <w:rPr>
                <w:rFonts w:eastAsia="仿宋_GB2312" w:cs="Times New Roman"/>
                <w:color w:val="000000" w:themeColor="text1"/>
                <w14:textFill>
                  <w14:solidFill>
                    <w14:schemeClr w14:val="tx1"/>
                  </w14:solidFill>
                </w14:textFill>
              </w:rPr>
              <w:t>毕业要求</w:t>
            </w:r>
          </w:p>
        </w:tc>
        <w:tc>
          <w:tcPr>
            <w:tcW w:w="6961"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观测点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9" w:hRule="atLeast"/>
          <w:jc w:val="center"/>
        </w:trPr>
        <w:tc>
          <w:tcPr>
            <w:tcW w:w="1958"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1.</w:t>
            </w:r>
            <w:r>
              <w:rPr>
                <w:rFonts w:hint="eastAsia" w:eastAsia="仿宋_GB2312" w:cs="Times New Roman"/>
                <w:color w:val="000000" w:themeColor="text1"/>
                <w14:textFill>
                  <w14:solidFill>
                    <w14:schemeClr w14:val="tx1"/>
                  </w14:solidFill>
                </w14:textFill>
              </w:rPr>
              <w:t xml:space="preserve"> 品德素养</w:t>
            </w:r>
          </w:p>
        </w:tc>
        <w:tc>
          <w:tcPr>
            <w:tcW w:w="6961" w:type="dxa"/>
            <w:vAlign w:val="center"/>
          </w:tcPr>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1.1具有正确的世界观、人生观和价值观，践行社会主义核心价值观；</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1.2具有良好的道德品质、人文底蕴、科学精神、职业素养、合作精神以及学科基本素养；</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1.3具有中国情怀和社会责任感。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05" w:hRule="atLeast"/>
          <w:jc w:val="center"/>
        </w:trPr>
        <w:tc>
          <w:tcPr>
            <w:tcW w:w="1958"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2.</w:t>
            </w:r>
            <w:r>
              <w:rPr>
                <w:rFonts w:hint="eastAsia" w:eastAsia="仿宋_GB2312" w:cs="Times New Roman"/>
                <w:color w:val="000000" w:themeColor="text1"/>
                <w14:textFill>
                  <w14:solidFill>
                    <w14:schemeClr w14:val="tx1"/>
                  </w14:solidFill>
                </w14:textFill>
              </w:rPr>
              <w:t xml:space="preserve"> 学科知识</w:t>
            </w:r>
          </w:p>
        </w:tc>
        <w:tc>
          <w:tcPr>
            <w:tcW w:w="6961" w:type="dxa"/>
            <w:vAlign w:val="center"/>
          </w:tcPr>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2.1 熟练掌握英语听、说、读、写、译的基本技能和英语语言本体的系统知识和基础理论等，具有较好的中英文表达能力；</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2.2掌握英语语言、文学、文化、翻译、区域国别相关的基础知识和专业知识，了解本专业及相关领域最新动态和发展趋势；</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2.3熟悉中国语言文化知识，熟悉主要英语国家的历史、社会、政治、经济、文化、科技等基本情况；</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2.4了解科技基础、科技政策和发展动向等，具备科学精神，掌握一定自然科学基础知识。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24" w:hRule="atLeast"/>
          <w:jc w:val="center"/>
        </w:trPr>
        <w:tc>
          <w:tcPr>
            <w:tcW w:w="1958"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3</w:t>
            </w:r>
            <w:r>
              <w:rPr>
                <w:rFonts w:eastAsia="仿宋_GB2312" w:cs="Times New Roman"/>
                <w:color w:val="000000" w:themeColor="text1"/>
                <w14:textFill>
                  <w14:solidFill>
                    <w14:schemeClr w14:val="tx1"/>
                  </w14:solidFill>
                </w14:textFill>
              </w:rPr>
              <w:t>.</w:t>
            </w:r>
            <w:r>
              <w:rPr>
                <w:rFonts w:hint="eastAsia" w:eastAsia="仿宋_GB2312" w:cs="Times New Roman"/>
                <w:color w:val="000000" w:themeColor="text1"/>
                <w14:textFill>
                  <w14:solidFill>
                    <w14:schemeClr w14:val="tx1"/>
                  </w14:solidFill>
                </w14:textFill>
              </w:rPr>
              <w:t xml:space="preserve"> 创新能力</w:t>
            </w:r>
          </w:p>
        </w:tc>
        <w:tc>
          <w:tcPr>
            <w:tcW w:w="6961" w:type="dxa"/>
            <w:vAlign w:val="center"/>
          </w:tcPr>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3.1 具有发现问题、分析问题，运用新的思想从变革的角度找到解决问题方法的能力；</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3.2 提高对本专业领域问题进行文献研究、田野调查、统计分析、学术写作的能力；</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3.3 具有与中文和英文相应的逻辑分析和批判性思维与阐述能力。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94" w:hRule="atLeast"/>
          <w:jc w:val="center"/>
        </w:trPr>
        <w:tc>
          <w:tcPr>
            <w:tcW w:w="1958"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4</w:t>
            </w:r>
            <w:r>
              <w:rPr>
                <w:rFonts w:eastAsia="仿宋_GB2312" w:cs="Times New Roman"/>
                <w:color w:val="000000" w:themeColor="text1"/>
                <w14:textFill>
                  <w14:solidFill>
                    <w14:schemeClr w14:val="tx1"/>
                  </w14:solidFill>
                </w14:textFill>
              </w:rPr>
              <w:t>.</w:t>
            </w:r>
            <w:r>
              <w:rPr>
                <w:rFonts w:hint="eastAsia" w:eastAsia="仿宋_GB2312" w:cs="Times New Roman"/>
                <w:color w:val="000000" w:themeColor="text1"/>
                <w14:textFill>
                  <w14:solidFill>
                    <w14:schemeClr w14:val="tx1"/>
                  </w14:solidFill>
                </w14:textFill>
              </w:rPr>
              <w:t xml:space="preserve"> 应用能力</w:t>
            </w:r>
          </w:p>
        </w:tc>
        <w:tc>
          <w:tcPr>
            <w:tcW w:w="6961" w:type="dxa"/>
            <w:vAlign w:val="center"/>
          </w:tcPr>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4.1 语言实际使用能力。能使用英语有效传递信息，表达思想、情感，再现生活经验；能够利用英汉语言技能开展交流、口笔译和信息获取等；</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4.2 跨文化交际能力，了解我国的基本国情、政策方针和国家战略等，理解英美主要英语国家的社会和文化，具有较好的中外文化沟通能力，能有效地进行跨文化交际和文化传播；</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4.3 分析问题和解决问题的能力，掌握基本的社会科学研究方法，能够综合运用语言学、翻译、文学、跨文化、区域国别等研究路径，掌握国际学术研究规范，开展一定的科学研究，对本专业领域复杂问题进行综合分析和研究，并提出相应对策或解决方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9" w:hRule="atLeast"/>
          <w:jc w:val="center"/>
        </w:trPr>
        <w:tc>
          <w:tcPr>
            <w:tcW w:w="1958"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5. 信息应用</w:t>
            </w:r>
          </w:p>
        </w:tc>
        <w:tc>
          <w:tcPr>
            <w:tcW w:w="6961" w:type="dxa"/>
            <w:vAlign w:val="center"/>
          </w:tcPr>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5.1 掌握文献检索、资料查询及运用现代信息技术获得相关信息的基本方法；</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5.2 运用现代技术解决语言学、翻译、文学、跨文化、区域国别等领域的专业问题，并进行知识迁移。</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5.3 将信息技术和专业学习紧密融合，提高解决问题能力。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4" w:hRule="atLeast"/>
          <w:jc w:val="center"/>
        </w:trPr>
        <w:tc>
          <w:tcPr>
            <w:tcW w:w="1958" w:type="dxa"/>
            <w:vAlign w:val="center"/>
          </w:tcPr>
          <w:p>
            <w:pPr>
              <w:snapToGrid w:val="0"/>
              <w:spacing w:line="240" w:lineRule="atLeast"/>
              <w:jc w:val="center"/>
              <w:rPr>
                <w:rFonts w:eastAsia="仿宋_GB2312" w:cs="Times New Roman"/>
                <w:b/>
                <w:bCs/>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6. 沟通与国际传播</w:t>
            </w:r>
          </w:p>
        </w:tc>
        <w:tc>
          <w:tcPr>
            <w:tcW w:w="6961" w:type="dxa"/>
            <w:vAlign w:val="center"/>
          </w:tcPr>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6.1 具备较强的人际沟通交往能力；</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6.2 通过口语、口译、演讲辩论等课程提高口头表达能力和与人交流的自信心。</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6.3 通过写作、综合英语等课程掌握书面表达能力，与同行、社会公众进行有效沟通，具备用英语向世界传播中国话语的能力。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jc w:val="center"/>
        </w:trPr>
        <w:tc>
          <w:tcPr>
            <w:tcW w:w="1958"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7</w:t>
            </w:r>
            <w:r>
              <w:rPr>
                <w:rFonts w:hint="eastAsia" w:eastAsia="仿宋_GB2312" w:cs="Times New Roman"/>
                <w:color w:val="000000" w:themeColor="text1"/>
                <w14:textFill>
                  <w14:solidFill>
                    <w14:schemeClr w14:val="tx1"/>
                  </w14:solidFill>
                </w14:textFill>
              </w:rPr>
              <w:t>. 团队合作</w:t>
            </w:r>
          </w:p>
        </w:tc>
        <w:tc>
          <w:tcPr>
            <w:tcW w:w="6961" w:type="dxa"/>
            <w:vAlign w:val="center"/>
          </w:tcPr>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7.1 通过课题研究、分组讨论式学习、社团及志愿者等活动，培养良好的团队合作能力；</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7.2善于接受批评和建议，善于沟通，能够独自承担语言教学、研究、翻译、对外交流等任务，同时对自己在团队中的角色和任务具有较为明确的定位。</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7.3 作为成员或领导者在团队活动中发挥积极主动作用，进一步提升组织能力。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0" w:hRule="atLeast"/>
          <w:jc w:val="center"/>
        </w:trPr>
        <w:tc>
          <w:tcPr>
            <w:tcW w:w="1958"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8. 国际视野</w:t>
            </w:r>
          </w:p>
        </w:tc>
        <w:tc>
          <w:tcPr>
            <w:tcW w:w="6961" w:type="dxa"/>
            <w:vAlign w:val="center"/>
          </w:tcPr>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8.1 具有国际视野和跨文化同理心，掌握基本的跨文化研究理论知识和分析方法，对不同文化现象和文本进行阐释与评价；</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8.2 通过交换留学、国际组织实习实践、国际志愿者等活动，培养多元文化、国际活动能力和多边外交能力；</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8.3 了解国际动态，理解和尊重世界不同文化的差异性和多样性。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24" w:hRule="atLeast"/>
          <w:jc w:val="center"/>
        </w:trPr>
        <w:tc>
          <w:tcPr>
            <w:tcW w:w="1958" w:type="dxa"/>
            <w:vAlign w:val="center"/>
          </w:tcPr>
          <w:p>
            <w:pPr>
              <w:snapToGrid w:val="0"/>
              <w:spacing w:line="240" w:lineRule="atLeast"/>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9</w:t>
            </w:r>
            <w:r>
              <w:rPr>
                <w:rFonts w:eastAsia="仿宋_GB2312" w:cs="Times New Roman"/>
                <w:color w:val="000000" w:themeColor="text1"/>
                <w14:textFill>
                  <w14:solidFill>
                    <w14:schemeClr w14:val="tx1"/>
                  </w14:solidFill>
                </w14:textFill>
              </w:rPr>
              <w:t>.</w:t>
            </w:r>
            <w:r>
              <w:rPr>
                <w:rFonts w:hint="eastAsia" w:eastAsia="仿宋_GB2312" w:cs="Times New Roman"/>
                <w:color w:val="000000" w:themeColor="text1"/>
                <w14:textFill>
                  <w14:solidFill>
                    <w14:schemeClr w14:val="tx1"/>
                  </w14:solidFill>
                </w14:textFill>
              </w:rPr>
              <w:t xml:space="preserve"> 学习发展</w:t>
            </w:r>
          </w:p>
        </w:tc>
        <w:tc>
          <w:tcPr>
            <w:tcW w:w="6961" w:type="dxa"/>
            <w:vAlign w:val="center"/>
          </w:tcPr>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9.1 通过创新实践活动训练、读书报告、学术论文写作、毕业论文环节等，培养探究式自主学习能力；</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9.2 对学业和未来发展进行自我规划、自我监管、自我评价、自我调节；</w:t>
            </w:r>
          </w:p>
          <w:p>
            <w:pPr>
              <w:snapToGrid w:val="0"/>
              <w:spacing w:line="240" w:lineRule="atLeast"/>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9.3 在本专业及相关学科领域中，能够通过不断学习，适应社会和个人可持续发展。</w:t>
            </w:r>
          </w:p>
        </w:tc>
      </w:tr>
      <w:bookmarkEnd w:id="2"/>
    </w:tbl>
    <w:p>
      <w:pPr>
        <w:tabs>
          <w:tab w:val="left" w:pos="504"/>
        </w:tabs>
        <w:spacing w:before="156" w:beforeLines="50" w:after="156" w:afterLines="50" w:line="400" w:lineRule="exact"/>
        <w:ind w:firstLine="480" w:firstLineChars="200"/>
        <w:rPr>
          <w:rFonts w:eastAsia="黑体" w:cs="Times New Roman"/>
          <w:bCs/>
          <w:color w:val="000000" w:themeColor="text1"/>
          <w:sz w:val="24"/>
          <w:szCs w:val="24"/>
          <w14:textFill>
            <w14:solidFill>
              <w14:schemeClr w14:val="tx1"/>
            </w14:solidFill>
          </w14:textFill>
        </w:rPr>
      </w:pPr>
      <w:r>
        <w:rPr>
          <w:rFonts w:eastAsia="黑体" w:cs="Times New Roman"/>
          <w:bCs/>
          <w:color w:val="000000" w:themeColor="text1"/>
          <w:sz w:val="24"/>
          <w:szCs w:val="24"/>
          <w14:textFill>
            <w14:solidFill>
              <w14:schemeClr w14:val="tx1"/>
            </w14:solidFill>
          </w14:textFill>
        </w:rPr>
        <w:t>四、课程与毕业要求对应关系矩阵</w:t>
      </w:r>
    </w:p>
    <w:tbl>
      <w:tblPr>
        <w:tblStyle w:val="12"/>
        <w:tblpPr w:leftFromText="180" w:rightFromText="180" w:vertAnchor="text" w:horzAnchor="page" w:tblpXSpec="center" w:tblpY="13"/>
        <w:tblOverlap w:val="never"/>
        <w:tblW w:w="10387" w:type="dxa"/>
        <w:jc w:val="center"/>
        <w:tblLayout w:type="autofit"/>
        <w:tblCellMar>
          <w:top w:w="0" w:type="dxa"/>
          <w:left w:w="108" w:type="dxa"/>
          <w:bottom w:w="0" w:type="dxa"/>
          <w:right w:w="108" w:type="dxa"/>
        </w:tblCellMar>
      </w:tblPr>
      <w:tblGrid>
        <w:gridCol w:w="1696"/>
        <w:gridCol w:w="899"/>
        <w:gridCol w:w="974"/>
        <w:gridCol w:w="974"/>
        <w:gridCol w:w="974"/>
        <w:gridCol w:w="974"/>
        <w:gridCol w:w="974"/>
        <w:gridCol w:w="974"/>
        <w:gridCol w:w="974"/>
        <w:gridCol w:w="974"/>
      </w:tblGrid>
      <w:tr>
        <w:tblPrEx>
          <w:tblCellMar>
            <w:top w:w="0" w:type="dxa"/>
            <w:left w:w="108" w:type="dxa"/>
            <w:bottom w:w="0" w:type="dxa"/>
            <w:right w:w="108" w:type="dxa"/>
          </w:tblCellMar>
        </w:tblPrEx>
        <w:trPr>
          <w:trHeight w:val="1188" w:hRule="atLeast"/>
          <w:jc w:val="center"/>
        </w:trPr>
        <w:tc>
          <w:tcPr>
            <w:tcW w:w="1696" w:type="dxa"/>
            <w:tcBorders>
              <w:top w:val="single" w:color="000000" w:sz="4" w:space="0"/>
              <w:left w:val="single" w:color="000000" w:sz="4" w:space="0"/>
              <w:bottom w:val="single" w:color="000000" w:sz="4" w:space="0"/>
              <w:right w:val="single" w:color="000000" w:sz="4" w:space="0"/>
              <w:tl2br w:val="single" w:color="000000" w:sz="4" w:space="0"/>
            </w:tcBorders>
            <w:shd w:val="clear" w:color="auto" w:fill="auto"/>
            <w:vAlign w:val="center"/>
          </w:tcPr>
          <w:p>
            <w:pPr>
              <w:widowControl/>
              <w:jc w:val="center"/>
              <w:textAlignment w:val="center"/>
              <w:rPr>
                <w:rFonts w:eastAsia="仿宋_GB2312" w:cs="Times New Roman"/>
                <w:color w:val="000000" w:themeColor="text1"/>
                <w:kern w:val="0"/>
                <w:lang w:bidi="ar"/>
                <w14:textFill>
                  <w14:solidFill>
                    <w14:schemeClr w14:val="tx1"/>
                  </w14:solidFill>
                </w14:textFill>
              </w:rPr>
            </w:pPr>
            <w:r>
              <w:rPr>
                <w:rFonts w:hint="eastAsia" w:eastAsia="仿宋_GB2312" w:cs="Times New Roman"/>
                <w:color w:val="000000" w:themeColor="text1"/>
                <w:kern w:val="0"/>
                <w:lang w:bidi="ar"/>
                <w14:textFill>
                  <w14:solidFill>
                    <w14:schemeClr w14:val="tx1"/>
                  </w14:solidFill>
                </w14:textFill>
              </w:rPr>
              <w:t xml:space="preserve">    </w:t>
            </w:r>
            <w:r>
              <w:rPr>
                <w:rFonts w:eastAsia="仿宋_GB2312" w:cs="Times New Roman"/>
                <w:color w:val="000000" w:themeColor="text1"/>
                <w:kern w:val="0"/>
                <w:lang w:bidi="ar"/>
                <w14:textFill>
                  <w14:solidFill>
                    <w14:schemeClr w14:val="tx1"/>
                  </w14:solidFill>
                </w14:textFill>
              </w:rPr>
              <w:t>毕业要求</w:t>
            </w:r>
          </w:p>
          <w:p>
            <w:pPr>
              <w:widowControl/>
              <w:jc w:val="center"/>
              <w:textAlignment w:val="center"/>
              <w:rPr>
                <w:rFonts w:eastAsia="仿宋_GB2312" w:cs="Times New Roman"/>
                <w:color w:val="000000" w:themeColor="text1"/>
                <w:kern w:val="0"/>
                <w:lang w:bidi="ar"/>
                <w14:textFill>
                  <w14:solidFill>
                    <w14:schemeClr w14:val="tx1"/>
                  </w14:solidFill>
                </w14:textFill>
              </w:rPr>
            </w:pPr>
          </w:p>
          <w:p>
            <w:pPr>
              <w:rPr>
                <w:rFonts w:eastAsia="仿宋_GB2312" w:cs="Times New Roman"/>
                <w:color w:val="000000" w:themeColor="text1"/>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课程名称</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1.</w:t>
            </w:r>
            <w:r>
              <w:rPr>
                <w:rFonts w:hint="eastAsia" w:eastAsia="仿宋_GB2312" w:cs="Times New Roman"/>
                <w:color w:val="000000" w:themeColor="text1"/>
                <w:kern w:val="0"/>
                <w:lang w:bidi="ar"/>
                <w14:textFill>
                  <w14:solidFill>
                    <w14:schemeClr w14:val="tx1"/>
                  </w14:solidFill>
                </w14:textFill>
              </w:rPr>
              <w:t>品德素养</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2.</w:t>
            </w:r>
            <w:r>
              <w:rPr>
                <w:rFonts w:hint="eastAsia" w:eastAsia="仿宋_GB2312" w:cs="Times New Roman"/>
                <w:color w:val="000000" w:themeColor="text1"/>
                <w:kern w:val="0"/>
                <w:lang w:bidi="ar"/>
                <w14:textFill>
                  <w14:solidFill>
                    <w14:schemeClr w14:val="tx1"/>
                  </w14:solidFill>
                </w14:textFill>
              </w:rPr>
              <w:t>学科知识</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3.</w:t>
            </w:r>
            <w:r>
              <w:rPr>
                <w:rFonts w:hint="eastAsia" w:eastAsia="仿宋_GB2312" w:cs="Times New Roman"/>
                <w:color w:val="000000" w:themeColor="text1"/>
                <w:kern w:val="0"/>
                <w:lang w:bidi="ar"/>
                <w14:textFill>
                  <w14:solidFill>
                    <w14:schemeClr w14:val="tx1"/>
                  </w14:solidFill>
                </w14:textFill>
              </w:rPr>
              <w:t>创新能力</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4.</w:t>
            </w:r>
            <w:r>
              <w:rPr>
                <w:rFonts w:hint="eastAsia" w:eastAsia="仿宋_GB2312" w:cs="Times New Roman"/>
                <w:color w:val="000000" w:themeColor="text1"/>
                <w:kern w:val="0"/>
                <w:lang w:bidi="ar"/>
                <w14:textFill>
                  <w14:solidFill>
                    <w14:schemeClr w14:val="tx1"/>
                  </w14:solidFill>
                </w14:textFill>
              </w:rPr>
              <w:t>应用能力</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5.</w:t>
            </w:r>
            <w:r>
              <w:rPr>
                <w:rFonts w:hint="eastAsia" w:eastAsia="仿宋_GB2312" w:cs="Times New Roman"/>
                <w:color w:val="000000" w:themeColor="text1"/>
                <w:kern w:val="0"/>
                <w:lang w:bidi="ar"/>
                <w14:textFill>
                  <w14:solidFill>
                    <w14:schemeClr w14:val="tx1"/>
                  </w14:solidFill>
                </w14:textFill>
              </w:rPr>
              <w:t>信息应用</w:t>
            </w:r>
          </w:p>
        </w:tc>
        <w:tc>
          <w:tcPr>
            <w:tcW w:w="974" w:type="dxa"/>
            <w:tcBorders>
              <w:top w:val="single" w:color="000000" w:sz="4" w:space="0"/>
              <w:left w:val="single" w:color="000000" w:sz="4" w:space="0"/>
              <w:bottom w:val="single" w:color="000000" w:sz="4" w:space="0"/>
              <w:right w:val="single" w:color="auto" w:sz="2"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6.</w:t>
            </w:r>
            <w:r>
              <w:rPr>
                <w:rFonts w:hint="eastAsia" w:eastAsia="仿宋_GB2312" w:cs="Times New Roman"/>
                <w:color w:val="000000" w:themeColor="text1"/>
                <w:kern w:val="0"/>
                <w:lang w:bidi="ar"/>
                <w14:textFill>
                  <w14:solidFill>
                    <w14:schemeClr w14:val="tx1"/>
                  </w14:solidFill>
                </w14:textFill>
              </w:rPr>
              <w:t>沟通与国际传播</w:t>
            </w:r>
          </w:p>
        </w:tc>
        <w:tc>
          <w:tcPr>
            <w:tcW w:w="974" w:type="dxa"/>
            <w:tcBorders>
              <w:top w:val="single" w:color="000000" w:sz="4" w:space="0"/>
              <w:left w:val="single" w:color="auto" w:sz="2"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7.</w:t>
            </w:r>
            <w:r>
              <w:rPr>
                <w:rFonts w:hint="eastAsia" w:eastAsia="仿宋_GB2312" w:cs="Times New Roman"/>
                <w:color w:val="000000" w:themeColor="text1"/>
                <w:kern w:val="0"/>
                <w:lang w:bidi="ar"/>
                <w14:textFill>
                  <w14:solidFill>
                    <w14:schemeClr w14:val="tx1"/>
                  </w14:solidFill>
                </w14:textFill>
              </w:rPr>
              <w:t>团队合作</w:t>
            </w:r>
          </w:p>
        </w:tc>
        <w:tc>
          <w:tcPr>
            <w:tcW w:w="974" w:type="dxa"/>
            <w:tcBorders>
              <w:top w:val="single" w:color="000000" w:sz="4" w:space="0"/>
              <w:left w:val="single" w:color="auto" w:sz="2" w:space="0"/>
              <w:bottom w:val="single" w:color="000000" w:sz="4" w:space="0"/>
              <w:right w:val="single" w:color="auto" w:sz="2" w:space="0"/>
            </w:tcBorders>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kern w:val="0"/>
                <w:lang w:bidi="ar"/>
                <w14:textFill>
                  <w14:solidFill>
                    <w14:schemeClr w14:val="tx1"/>
                  </w14:solidFill>
                </w14:textFill>
              </w:rPr>
              <w:t>8</w:t>
            </w:r>
            <w:r>
              <w:rPr>
                <w:rFonts w:eastAsia="仿宋_GB2312" w:cs="Times New Roman"/>
                <w:color w:val="000000" w:themeColor="text1"/>
                <w:kern w:val="0"/>
                <w:lang w:bidi="ar"/>
                <w14:textFill>
                  <w14:solidFill>
                    <w14:schemeClr w14:val="tx1"/>
                  </w14:solidFill>
                </w14:textFill>
              </w:rPr>
              <w:t>.</w:t>
            </w:r>
            <w:r>
              <w:rPr>
                <w:rFonts w:hint="eastAsia" w:eastAsia="仿宋_GB2312" w:cs="Times New Roman"/>
                <w:color w:val="000000" w:themeColor="text1"/>
                <w:kern w:val="0"/>
                <w:lang w:bidi="ar"/>
                <w14:textFill>
                  <w14:solidFill>
                    <w14:schemeClr w14:val="tx1"/>
                  </w14:solidFill>
                </w14:textFill>
              </w:rPr>
              <w:t>国际视野</w:t>
            </w:r>
          </w:p>
        </w:tc>
        <w:tc>
          <w:tcPr>
            <w:tcW w:w="974" w:type="dxa"/>
            <w:tcBorders>
              <w:top w:val="single" w:color="000000" w:sz="4" w:space="0"/>
              <w:left w:val="single" w:color="auto" w:sz="2" w:space="0"/>
              <w:bottom w:val="single" w:color="000000" w:sz="4" w:space="0"/>
              <w:right w:val="single" w:color="000000" w:sz="4" w:space="0"/>
            </w:tcBorders>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kern w:val="0"/>
                <w:lang w:bidi="ar"/>
                <w14:textFill>
                  <w14:solidFill>
                    <w14:schemeClr w14:val="tx1"/>
                  </w14:solidFill>
                </w14:textFill>
              </w:rPr>
              <w:t>9</w:t>
            </w:r>
            <w:r>
              <w:rPr>
                <w:rFonts w:eastAsia="仿宋_GB2312" w:cs="Times New Roman"/>
                <w:color w:val="000000" w:themeColor="text1"/>
                <w:kern w:val="0"/>
                <w:lang w:bidi="ar"/>
                <w14:textFill>
                  <w14:solidFill>
                    <w14:schemeClr w14:val="tx1"/>
                  </w14:solidFill>
                </w14:textFill>
              </w:rPr>
              <w:t>.</w:t>
            </w:r>
            <w:r>
              <w:rPr>
                <w:rFonts w:hint="eastAsia" w:eastAsia="仿宋_GB2312" w:cs="Times New Roman"/>
                <w:color w:val="000000" w:themeColor="text1"/>
                <w:kern w:val="0"/>
                <w:lang w:bidi="ar"/>
                <w14:textFill>
                  <w14:solidFill>
                    <w14:schemeClr w14:val="tx1"/>
                  </w14:solidFill>
                </w14:textFill>
              </w:rPr>
              <w:t>学习发展</w:t>
            </w:r>
          </w:p>
        </w:tc>
      </w:tr>
      <w:tr>
        <w:tblPrEx>
          <w:tblCellMar>
            <w:top w:w="0" w:type="dxa"/>
            <w:left w:w="108" w:type="dxa"/>
            <w:bottom w:w="0" w:type="dxa"/>
            <w:right w:w="108" w:type="dxa"/>
          </w:tblCellMar>
        </w:tblPrEx>
        <w:trPr>
          <w:trHeight w:val="650"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Calibri" w:hAnsi="Calibri" w:eastAsia="仿宋_GB2312"/>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英语视听说</w:t>
            </w:r>
            <w:r>
              <w:rPr>
                <w:rFonts w:hint="eastAsia" w:ascii="Calibri" w:hAnsi="Calibri" w:eastAsia="仿宋_GB2312"/>
                <w:color w:val="FF0000"/>
              </w:rPr>
              <w:t>1</w:t>
            </w:r>
            <w:r>
              <w:rPr>
                <w:rFonts w:eastAsia="仿宋_GB2312" w:cs="Times New Roman"/>
                <w:color w:val="FF0000"/>
              </w:rPr>
              <w:t>-</w:t>
            </w:r>
            <w:r>
              <w:rPr>
                <w:rFonts w:hint="eastAsia" w:ascii="Calibri" w:hAnsi="Calibri" w:eastAsia="仿宋_GB2312"/>
                <w:color w:val="FF0000"/>
              </w:rPr>
              <w:t>2</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H</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auto" w:sz="2"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auto" w:sz="2"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auto" w:sz="2" w:space="0"/>
              <w:bottom w:val="single" w:color="000000" w:sz="4" w:space="0"/>
              <w:right w:val="single" w:color="auto" w:sz="2"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auto" w:sz="2"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50"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英语写作</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H</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auto" w:sz="2"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auto" w:sz="2"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auto" w:sz="2" w:space="0"/>
              <w:bottom w:val="single" w:color="000000" w:sz="4" w:space="0"/>
              <w:right w:val="single" w:color="auto" w:sz="2"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auto" w:sz="2"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90"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英语经典阅读</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auto" w:sz="2"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auto" w:sz="2"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auto" w:sz="2" w:space="0"/>
              <w:bottom w:val="single" w:color="000000" w:sz="4" w:space="0"/>
              <w:right w:val="single" w:color="auto" w:sz="2" w:space="0"/>
            </w:tcBorders>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auto" w:sz="2"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273"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高级英语1</w:t>
            </w:r>
            <w:r>
              <w:rPr>
                <w:rFonts w:eastAsia="仿宋_GB2312" w:cs="Times New Roman"/>
                <w:color w:val="000000" w:themeColor="text1"/>
                <w14:textFill>
                  <w14:solidFill>
                    <w14:schemeClr w14:val="tx1"/>
                  </w14:solidFill>
                </w14:textFill>
              </w:rPr>
              <w:t>-2</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auto" w:sz="2"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auto" w:sz="2"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auto" w:sz="2" w:space="0"/>
              <w:bottom w:val="single" w:color="000000" w:sz="4" w:space="0"/>
              <w:right w:val="single" w:color="auto" w:sz="2"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auto" w:sz="2"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50"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英语国家社会与文化</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29"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英语文学导论</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29"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英语语言学导论</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29"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翻译理论与实践</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377"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口译</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29"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第二外语1</w:t>
            </w:r>
            <w:r>
              <w:rPr>
                <w:rFonts w:eastAsia="仿宋_GB2312" w:cs="Times New Roman"/>
                <w:color w:val="000000" w:themeColor="text1"/>
                <w14:textFill>
                  <w14:solidFill>
                    <w14:schemeClr w14:val="tx1"/>
                  </w14:solidFill>
                </w14:textFill>
              </w:rPr>
              <w:t>-2</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29"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研究方法与学术写作</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50" w:hRule="atLeast"/>
          <w:jc w:val="center"/>
        </w:trPr>
        <w:tc>
          <w:tcPr>
            <w:tcW w:w="1696" w:type="dxa"/>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跨文化交际</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50"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英美文学</w:t>
            </w:r>
            <w:r>
              <w:rPr>
                <w:rFonts w:hint="eastAsia" w:eastAsia="仿宋_GB2312" w:cs="Times New Roman"/>
                <w:color w:val="000000" w:themeColor="text1"/>
                <w:lang w:val="en-US" w:eastAsia="zh-CN"/>
                <w14:textFill>
                  <w14:solidFill>
                    <w14:schemeClr w14:val="tx1"/>
                  </w14:solidFill>
                </w14:textFill>
              </w:rPr>
              <w:t>作品</w:t>
            </w:r>
            <w:r>
              <w:rPr>
                <w:rFonts w:hint="eastAsia" w:eastAsia="仿宋_GB2312" w:cs="Times New Roman"/>
                <w:color w:val="000000" w:themeColor="text1"/>
                <w14:textFill>
                  <w14:solidFill>
                    <w14:schemeClr w14:val="tx1"/>
                  </w14:solidFill>
                </w14:textFill>
              </w:rPr>
              <w:t>选读</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29" w:hRule="atLeast"/>
          <w:jc w:val="center"/>
        </w:trPr>
        <w:tc>
          <w:tcPr>
            <w:tcW w:w="1696" w:type="dxa"/>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英语教学法</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50" w:hRule="atLeast"/>
          <w:jc w:val="center"/>
        </w:trPr>
        <w:tc>
          <w:tcPr>
            <w:tcW w:w="1696" w:type="dxa"/>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西方思想经典</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07"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英语演讲</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29"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科技文献阅读</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29"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西方文明史</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29"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影视翻译</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66"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新闻英语</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29"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商务英语</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r>
      <w:tr>
        <w:tblPrEx>
          <w:tblCellMar>
            <w:top w:w="0" w:type="dxa"/>
            <w:left w:w="108" w:type="dxa"/>
            <w:bottom w:w="0" w:type="dxa"/>
            <w:right w:w="108" w:type="dxa"/>
          </w:tblCellMar>
        </w:tblPrEx>
        <w:trPr>
          <w:trHeight w:val="429"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毕业论文</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M</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bl>
    <w:p>
      <w:pPr>
        <w:tabs>
          <w:tab w:val="left" w:pos="504"/>
        </w:tabs>
        <w:spacing w:before="156" w:beforeLines="50" w:after="156" w:afterLines="50" w:line="400" w:lineRule="exact"/>
        <w:ind w:firstLine="480" w:firstLineChars="200"/>
        <w:rPr>
          <w:rFonts w:eastAsia="黑体" w:cs="Times New Roman"/>
          <w:bCs/>
          <w:color w:val="000000" w:themeColor="text1"/>
          <w:sz w:val="24"/>
          <w:szCs w:val="24"/>
          <w14:textFill>
            <w14:solidFill>
              <w14:schemeClr w14:val="tx1"/>
            </w14:solidFill>
          </w14:textFill>
        </w:rPr>
      </w:pPr>
      <w:r>
        <w:rPr>
          <w:rFonts w:eastAsia="黑体" w:cs="Times New Roman"/>
          <w:bCs/>
          <w:color w:val="000000" w:themeColor="text1"/>
          <w:sz w:val="24"/>
          <w:szCs w:val="24"/>
          <w14:textFill>
            <w14:solidFill>
              <w14:schemeClr w14:val="tx1"/>
            </w14:solidFill>
          </w14:textFill>
        </w:rPr>
        <w:t>五、专业课程思政体系矩阵</w:t>
      </w:r>
    </w:p>
    <w:tbl>
      <w:tblPr>
        <w:tblStyle w:val="12"/>
        <w:tblpPr w:leftFromText="180" w:rightFromText="180" w:vertAnchor="text" w:horzAnchor="page" w:tblpXSpec="center" w:tblpY="419"/>
        <w:tblOverlap w:val="never"/>
        <w:tblW w:w="6134" w:type="pct"/>
        <w:jc w:val="center"/>
        <w:tblLayout w:type="autofit"/>
        <w:tblCellMar>
          <w:top w:w="0" w:type="dxa"/>
          <w:left w:w="108" w:type="dxa"/>
          <w:bottom w:w="0" w:type="dxa"/>
          <w:right w:w="108" w:type="dxa"/>
        </w:tblCellMar>
      </w:tblPr>
      <w:tblGrid>
        <w:gridCol w:w="1742"/>
        <w:gridCol w:w="702"/>
        <w:gridCol w:w="727"/>
        <w:gridCol w:w="726"/>
        <w:gridCol w:w="726"/>
        <w:gridCol w:w="726"/>
        <w:gridCol w:w="726"/>
        <w:gridCol w:w="726"/>
        <w:gridCol w:w="727"/>
        <w:gridCol w:w="728"/>
        <w:gridCol w:w="733"/>
        <w:gridCol w:w="733"/>
        <w:gridCol w:w="733"/>
      </w:tblGrid>
      <w:tr>
        <w:tblPrEx>
          <w:tblCellMar>
            <w:top w:w="0" w:type="dxa"/>
            <w:left w:w="108" w:type="dxa"/>
            <w:bottom w:w="0" w:type="dxa"/>
            <w:right w:w="108" w:type="dxa"/>
          </w:tblCellMar>
        </w:tblPrEx>
        <w:trPr>
          <w:trHeight w:val="925" w:hRule="atLeast"/>
          <w:jc w:val="center"/>
        </w:trPr>
        <w:tc>
          <w:tcPr>
            <w:tcW w:w="1742" w:type="dxa"/>
            <w:tcBorders>
              <w:top w:val="single" w:color="000000" w:sz="4" w:space="0"/>
              <w:left w:val="single" w:color="000000" w:sz="4" w:space="0"/>
              <w:bottom w:val="single" w:color="000000" w:sz="4" w:space="0"/>
              <w:right w:val="single" w:color="000000" w:sz="4" w:space="0"/>
              <w:tl2br w:val="single" w:color="000000" w:sz="4" w:space="0"/>
            </w:tcBorders>
            <w:shd w:val="clear" w:color="auto" w:fill="auto"/>
            <w:vAlign w:val="center"/>
          </w:tcPr>
          <w:p>
            <w:pPr>
              <w:widowControl/>
              <w:jc w:val="left"/>
              <w:textAlignment w:val="center"/>
              <w:rPr>
                <w:rFonts w:eastAsia="仿宋_GB2312" w:cs="Times New Roman"/>
                <w:color w:val="000000" w:themeColor="text1"/>
                <w:kern w:val="0"/>
                <w:lang w:bidi="ar"/>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 xml:space="preserve">      思政</w:t>
            </w:r>
          </w:p>
          <w:p>
            <w:pPr>
              <w:widowControl/>
              <w:ind w:firstLine="630" w:firstLineChars="300"/>
              <w:jc w:val="left"/>
              <w:textAlignment w:val="center"/>
              <w:rPr>
                <w:rFonts w:eastAsia="仿宋_GB2312" w:cs="Times New Roman"/>
                <w:color w:val="000000" w:themeColor="text1"/>
                <w:kern w:val="0"/>
                <w:lang w:bidi="ar"/>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目标</w:t>
            </w:r>
          </w:p>
          <w:p>
            <w:pPr>
              <w:widowControl/>
              <w:ind w:right="332" w:rightChars="158"/>
              <w:jc w:val="left"/>
              <w:textAlignment w:val="center"/>
              <w:rPr>
                <w:rFonts w:eastAsia="仿宋_GB2312" w:cs="Times New Roman"/>
                <w:color w:val="000000" w:themeColor="text1"/>
                <w:kern w:val="0"/>
                <w:lang w:bidi="ar"/>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课程</w:t>
            </w:r>
          </w:p>
          <w:p>
            <w:pPr>
              <w:widowControl/>
              <w:ind w:right="332" w:rightChars="158"/>
              <w:jc w:val="left"/>
              <w:textAlignment w:val="center"/>
              <w:rPr>
                <w:rFonts w:eastAsia="仿宋_GB2312" w:cs="Times New Roman"/>
                <w:color w:val="000000" w:themeColor="text1"/>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名称</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仿宋_GB2312" w:cs="Times New Roman"/>
                <w:color w:val="000000" w:themeColor="text1"/>
                <w:kern w:val="0"/>
                <w:lang w:bidi="ar"/>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1</w:t>
            </w:r>
          </w:p>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kern w:val="0"/>
                <w:lang w:bidi="ar"/>
                <w14:textFill>
                  <w14:solidFill>
                    <w14:schemeClr w14:val="tx1"/>
                  </w14:solidFill>
                </w14:textFill>
              </w:rPr>
              <w:t>专业使命</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仿宋_GB2312" w:cs="Times New Roman"/>
                <w:color w:val="000000" w:themeColor="text1"/>
                <w:kern w:val="0"/>
                <w:lang w:bidi="ar"/>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2</w:t>
            </w:r>
          </w:p>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kern w:val="0"/>
                <w:lang w:bidi="ar"/>
                <w14:textFill>
                  <w14:solidFill>
                    <w14:schemeClr w14:val="tx1"/>
                  </w14:solidFill>
                </w14:textFill>
              </w:rPr>
              <w:t>社会使命</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仿宋_GB2312" w:cs="Times New Roman"/>
                <w:color w:val="000000" w:themeColor="text1"/>
                <w:kern w:val="0"/>
                <w:lang w:bidi="ar"/>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3</w:t>
            </w:r>
          </w:p>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kern w:val="0"/>
                <w:lang w:bidi="ar"/>
                <w14:textFill>
                  <w14:solidFill>
                    <w14:schemeClr w14:val="tx1"/>
                  </w14:solidFill>
                </w14:textFill>
              </w:rPr>
              <w:t>家国意识</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仿宋_GB2312" w:cs="Times New Roman"/>
                <w:color w:val="000000" w:themeColor="text1"/>
                <w:kern w:val="0"/>
                <w:lang w:bidi="ar"/>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4</w:t>
            </w:r>
          </w:p>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kern w:val="0"/>
                <w:lang w:bidi="ar"/>
                <w14:textFill>
                  <w14:solidFill>
                    <w14:schemeClr w14:val="tx1"/>
                  </w14:solidFill>
                </w14:textFill>
              </w:rPr>
              <w:t>理想信念</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5</w:t>
            </w:r>
          </w:p>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制度自信</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6</w:t>
            </w:r>
          </w:p>
          <w:p>
            <w:pPr>
              <w:widowControl/>
              <w:jc w:val="center"/>
              <w:textAlignment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文化</w:t>
            </w:r>
          </w:p>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自信</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7</w:t>
            </w:r>
          </w:p>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爱国情怀</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8</w:t>
            </w:r>
          </w:p>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全球视野</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9</w:t>
            </w:r>
          </w:p>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人文精神</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仿宋_GB2312" w:cs="Times New Roman"/>
                <w:color w:val="000000" w:themeColor="text1"/>
                <w:kern w:val="0"/>
                <w:lang w:bidi="ar"/>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10</w:t>
            </w:r>
          </w:p>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kern w:val="0"/>
                <w:lang w:bidi="ar"/>
                <w14:textFill>
                  <w14:solidFill>
                    <w14:schemeClr w14:val="tx1"/>
                  </w14:solidFill>
                </w14:textFill>
              </w:rPr>
              <w:t>学术诚信</w:t>
            </w: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s="Times New Roman"/>
                <w:color w:val="000000" w:themeColor="text1"/>
                <w:kern w:val="0"/>
                <w:lang w:bidi="ar"/>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11</w:t>
            </w:r>
          </w:p>
          <w:p>
            <w:pPr>
              <w:widowControl/>
              <w:jc w:val="center"/>
              <w:textAlignment w:val="center"/>
              <w:rPr>
                <w:rFonts w:eastAsia="仿宋_GB2312" w:cs="Times New Roman"/>
                <w:color w:val="000000" w:themeColor="text1"/>
                <w:kern w:val="0"/>
                <w:lang w:bidi="ar"/>
                <w14:textFill>
                  <w14:solidFill>
                    <w14:schemeClr w14:val="tx1"/>
                  </w14:solidFill>
                </w14:textFill>
              </w:rPr>
            </w:pPr>
            <w:r>
              <w:rPr>
                <w:rFonts w:hint="eastAsia" w:eastAsia="仿宋_GB2312" w:cs="Times New Roman"/>
                <w:color w:val="000000" w:themeColor="text1"/>
                <w:kern w:val="0"/>
                <w:lang w:bidi="ar"/>
                <w14:textFill>
                  <w14:solidFill>
                    <w14:schemeClr w14:val="tx1"/>
                  </w14:solidFill>
                </w14:textFill>
              </w:rPr>
              <w:t>吃苦</w:t>
            </w:r>
          </w:p>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kern w:val="0"/>
                <w:lang w:bidi="ar"/>
                <w14:textFill>
                  <w14:solidFill>
                    <w14:schemeClr w14:val="tx1"/>
                  </w14:solidFill>
                </w14:textFill>
              </w:rPr>
              <w:t>耐劳</w:t>
            </w: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仿宋_GB2312" w:cs="Times New Roman"/>
                <w:color w:val="000000" w:themeColor="text1"/>
                <w:kern w:val="0"/>
                <w:lang w:bidi="ar"/>
                <w14:textFill>
                  <w14:solidFill>
                    <w14:schemeClr w14:val="tx1"/>
                  </w14:solidFill>
                </w14:textFill>
              </w:rPr>
            </w:pPr>
            <w:r>
              <w:rPr>
                <w:rFonts w:eastAsia="仿宋_GB2312" w:cs="Times New Roman"/>
                <w:color w:val="000000" w:themeColor="text1"/>
                <w:kern w:val="0"/>
                <w:lang w:bidi="ar"/>
                <w14:textFill>
                  <w14:solidFill>
                    <w14:schemeClr w14:val="tx1"/>
                  </w14:solidFill>
                </w14:textFill>
              </w:rPr>
              <w:t>12</w:t>
            </w:r>
          </w:p>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kern w:val="0"/>
                <w:lang w:bidi="ar"/>
                <w14:textFill>
                  <w14:solidFill>
                    <w14:schemeClr w14:val="tx1"/>
                  </w14:solidFill>
                </w14:textFill>
              </w:rPr>
              <w:t>职业操守</w:t>
            </w:r>
          </w:p>
        </w:tc>
      </w:tr>
      <w:tr>
        <w:tblPrEx>
          <w:tblCellMar>
            <w:top w:w="0" w:type="dxa"/>
            <w:left w:w="108" w:type="dxa"/>
            <w:bottom w:w="0" w:type="dxa"/>
            <w:right w:w="108" w:type="dxa"/>
          </w:tblCellMar>
        </w:tblPrEx>
        <w:trPr>
          <w:trHeight w:val="567"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Calibri" w:hAnsi="Calibri" w:eastAsia="仿宋_GB2312"/>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英语视听说</w:t>
            </w:r>
            <w:r>
              <w:rPr>
                <w:rFonts w:hint="eastAsia" w:ascii="Calibri" w:hAnsi="Calibri" w:eastAsia="仿宋_GB2312"/>
                <w:color w:val="000000" w:themeColor="text1"/>
                <w14:textFill>
                  <w14:solidFill>
                    <w14:schemeClr w14:val="tx1"/>
                  </w14:solidFill>
                </w14:textFill>
              </w:rPr>
              <w:t>1</w:t>
            </w:r>
            <w:r>
              <w:rPr>
                <w:rFonts w:eastAsia="仿宋_GB2312" w:cs="Times New Roman"/>
                <w:color w:val="000000" w:themeColor="text1"/>
                <w14:textFill>
                  <w14:solidFill>
                    <w14:schemeClr w14:val="tx1"/>
                  </w14:solidFill>
                </w14:textFill>
              </w:rPr>
              <w:t>-</w:t>
            </w:r>
            <w:r>
              <w:rPr>
                <w:rFonts w:hint="eastAsia" w:ascii="Calibri" w:hAnsi="Calibri" w:eastAsia="仿宋_GB2312"/>
                <w:color w:val="000000" w:themeColor="text1"/>
                <w14:textFill>
                  <w14:solidFill>
                    <w14:schemeClr w14:val="tx1"/>
                  </w14:solidFill>
                </w14:textFill>
              </w:rPr>
              <w:t>2</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49"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英语写作</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8"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英语经典阅读</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3"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高级英语1</w:t>
            </w:r>
            <w:r>
              <w:rPr>
                <w:rFonts w:eastAsia="仿宋_GB2312" w:cs="Times New Roman"/>
                <w:color w:val="000000" w:themeColor="text1"/>
                <w14:textFill>
                  <w14:solidFill>
                    <w14:schemeClr w14:val="tx1"/>
                  </w14:solidFill>
                </w14:textFill>
              </w:rPr>
              <w:t>-2</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712"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英语国家社会与文化</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英语文学导论</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英语语言学导论</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846"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翻译理论与实践</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716"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第二外语1</w:t>
            </w:r>
            <w:r>
              <w:rPr>
                <w:rFonts w:eastAsia="仿宋_GB2312" w:cs="Times New Roman"/>
                <w:color w:val="000000" w:themeColor="text1"/>
                <w14:textFill>
                  <w14:solidFill>
                    <w14:schemeClr w14:val="tx1"/>
                  </w14:solidFill>
                </w14:textFill>
              </w:rPr>
              <w:t>-2</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rPr>
          <w:trHeight w:val="716"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研究方法与学术写作</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994"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跨文化交际</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708"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英美文学</w:t>
            </w:r>
            <w:r>
              <w:rPr>
                <w:rFonts w:hint="eastAsia" w:eastAsia="仿宋_GB2312" w:cs="Times New Roman"/>
                <w:color w:val="000000" w:themeColor="text1"/>
                <w:lang w:val="en-US" w:eastAsia="zh-CN"/>
                <w14:textFill>
                  <w14:solidFill>
                    <w14:schemeClr w14:val="tx1"/>
                  </w14:solidFill>
                </w14:textFill>
              </w:rPr>
              <w:t>作品</w:t>
            </w:r>
            <w:r>
              <w:rPr>
                <w:rFonts w:hint="eastAsia" w:eastAsia="仿宋_GB2312" w:cs="Times New Roman"/>
                <w:color w:val="000000" w:themeColor="text1"/>
                <w14:textFill>
                  <w14:solidFill>
                    <w14:schemeClr w14:val="tx1"/>
                  </w14:solidFill>
                </w14:textFill>
              </w:rPr>
              <w:t>选读</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英语教学法</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西方思想经典</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英语演讲</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科技文献阅读</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西方文明史</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影视翻译</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新闻英语</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商务英语</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r>
      <w:tr>
        <w:tblPrEx>
          <w:tblCellMar>
            <w:top w:w="0" w:type="dxa"/>
            <w:left w:w="108" w:type="dxa"/>
            <w:bottom w:w="0" w:type="dxa"/>
            <w:right w:w="108" w:type="dxa"/>
          </w:tblCellMar>
        </w:tblPrEx>
        <w:trPr>
          <w:trHeight w:val="567" w:hRule="exact"/>
          <w:jc w:val="center"/>
        </w:trPr>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毕业论文</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w:t>
            </w:r>
          </w:p>
        </w:tc>
        <w:tc>
          <w:tcPr>
            <w:tcW w:w="73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cs="Times New Roman"/>
                <w:color w:val="000000" w:themeColor="text1"/>
                <w14:textFill>
                  <w14:solidFill>
                    <w14:schemeClr w14:val="tx1"/>
                  </w14:solidFill>
                </w14:textFill>
              </w:rPr>
            </w:pPr>
          </w:p>
        </w:tc>
      </w:tr>
    </w:tbl>
    <w:p>
      <w:pPr>
        <w:tabs>
          <w:tab w:val="left" w:pos="504"/>
        </w:tabs>
        <w:spacing w:before="156" w:beforeLines="50" w:after="156" w:afterLines="50" w:line="400" w:lineRule="exact"/>
        <w:ind w:firstLine="480" w:firstLineChars="200"/>
        <w:rPr>
          <w:rFonts w:eastAsia="黑体" w:cs="Times New Roman"/>
          <w:bCs/>
          <w:color w:val="000000" w:themeColor="text1"/>
          <w:sz w:val="24"/>
          <w14:textFill>
            <w14:solidFill>
              <w14:schemeClr w14:val="tx1"/>
            </w14:solidFill>
          </w14:textFill>
        </w:rPr>
      </w:pPr>
      <w:r>
        <w:rPr>
          <w:rFonts w:eastAsia="黑体" w:cs="Times New Roman"/>
          <w:bCs/>
          <w:color w:val="000000" w:themeColor="text1"/>
          <w:sz w:val="24"/>
          <w14:textFill>
            <w14:solidFill>
              <w14:schemeClr w14:val="tx1"/>
            </w14:solidFill>
          </w14:textFill>
        </w:rPr>
        <w:t>六、主干学科</w:t>
      </w:r>
      <w:r>
        <w:rPr>
          <w:rFonts w:hint="eastAsia" w:eastAsia="黑体" w:cs="Times New Roman"/>
          <w:bCs/>
          <w:color w:val="000000" w:themeColor="text1"/>
          <w:sz w:val="24"/>
          <w14:textFill>
            <w14:solidFill>
              <w14:schemeClr w14:val="tx1"/>
            </w14:solidFill>
          </w14:textFill>
        </w:rPr>
        <w:t>和课程</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 xml:space="preserve">主干学科：外国语言文学 </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主要修读的专业核心课程：高级英语、英语文学导论、英语语言学导论、翻译理论与实践、研究方法与学术写作</w:t>
      </w:r>
    </w:p>
    <w:p>
      <w:pPr>
        <w:tabs>
          <w:tab w:val="left" w:pos="504"/>
        </w:tabs>
        <w:spacing w:before="156" w:beforeLines="50" w:after="156" w:afterLines="50" w:line="400" w:lineRule="exact"/>
        <w:ind w:firstLine="480" w:firstLineChars="200"/>
        <w:rPr>
          <w:rFonts w:eastAsia="黑体" w:cs="Times New Roman"/>
          <w:bCs/>
          <w:color w:val="000000" w:themeColor="text1"/>
          <w:sz w:val="24"/>
          <w14:textFill>
            <w14:solidFill>
              <w14:schemeClr w14:val="tx1"/>
            </w14:solidFill>
          </w14:textFill>
        </w:rPr>
      </w:pPr>
      <w:r>
        <w:rPr>
          <w:rFonts w:eastAsia="黑体" w:cs="Times New Roman"/>
          <w:bCs/>
          <w:color w:val="000000" w:themeColor="text1"/>
          <w:sz w:val="24"/>
          <w14:textFill>
            <w14:solidFill>
              <w14:schemeClr w14:val="tx1"/>
            </w14:solidFill>
          </w14:textFill>
        </w:rPr>
        <w:t>七、修业年限、授予学位及毕业学分要求</w:t>
      </w:r>
    </w:p>
    <w:p>
      <w:pPr>
        <w:tabs>
          <w:tab w:val="left" w:pos="6120"/>
        </w:tabs>
        <w:adjustRightInd w:val="0"/>
        <w:spacing w:line="540" w:lineRule="exact"/>
        <w:ind w:firstLine="480" w:firstLineChars="200"/>
        <w:rPr>
          <w:rFonts w:eastAsia="仿宋_GB2312" w:cs="Times New Roman"/>
          <w:color w:val="000000" w:themeColor="text1"/>
          <w:sz w:val="24"/>
          <w:szCs w:val="24"/>
          <w14:textFill>
            <w14:solidFill>
              <w14:schemeClr w14:val="tx1"/>
            </w14:solidFill>
          </w14:textFill>
        </w:rPr>
      </w:pPr>
      <w:r>
        <w:rPr>
          <w:rFonts w:eastAsia="仿宋_GB2312" w:cs="Times New Roman"/>
          <w:color w:val="000000" w:themeColor="text1"/>
          <w:sz w:val="24"/>
          <w:szCs w:val="24"/>
          <w:highlight w:val="yellow"/>
          <w14:textFill>
            <w14:solidFill>
              <w14:schemeClr w14:val="tx1"/>
            </w14:solidFill>
          </w14:textFill>
        </w:rPr>
        <w:t>修业年限：</w:t>
      </w:r>
      <w:r>
        <w:rPr>
          <w:rFonts w:eastAsia="仿宋_GB2312" w:cs="Times New Roman"/>
          <w:color w:val="FF0000"/>
          <w:sz w:val="24"/>
          <w:szCs w:val="24"/>
          <w:highlight w:val="yellow"/>
        </w:rPr>
        <w:t>本科专业标准学制4年</w:t>
      </w:r>
      <w:r>
        <w:rPr>
          <w:rFonts w:hint="eastAsia" w:eastAsia="仿宋_GB2312" w:cs="Times New Roman"/>
          <w:color w:val="FF0000"/>
          <w:sz w:val="24"/>
          <w:szCs w:val="24"/>
          <w:highlight w:val="yellow"/>
        </w:rPr>
        <w:t>（</w:t>
      </w:r>
      <w:r>
        <w:rPr>
          <w:rFonts w:eastAsia="仿宋_GB2312" w:cs="Times New Roman"/>
          <w:color w:val="FF0000"/>
          <w:sz w:val="24"/>
          <w:szCs w:val="24"/>
          <w:highlight w:val="yellow"/>
        </w:rPr>
        <w:t>弹性修业年限3-</w:t>
      </w:r>
      <w:r>
        <w:rPr>
          <w:rFonts w:hint="eastAsia" w:eastAsia="仿宋_GB2312" w:cs="Times New Roman"/>
          <w:color w:val="FF0000"/>
          <w:sz w:val="24"/>
          <w:szCs w:val="24"/>
          <w:highlight w:val="yellow"/>
        </w:rPr>
        <w:t>6</w:t>
      </w:r>
      <w:r>
        <w:rPr>
          <w:rFonts w:eastAsia="仿宋_GB2312" w:cs="Times New Roman"/>
          <w:color w:val="FF0000"/>
          <w:sz w:val="24"/>
          <w:szCs w:val="24"/>
          <w:highlight w:val="yellow"/>
        </w:rPr>
        <w:t>年</w:t>
      </w:r>
      <w:r>
        <w:rPr>
          <w:rFonts w:hint="eastAsia" w:eastAsia="仿宋_GB2312" w:cs="Times New Roman"/>
          <w:color w:val="FF0000"/>
          <w:sz w:val="24"/>
          <w:szCs w:val="24"/>
          <w:highlight w:val="yellow"/>
        </w:rPr>
        <w:t>）</w:t>
      </w:r>
      <w:r>
        <w:rPr>
          <w:rFonts w:eastAsia="仿宋_GB2312" w:cs="Times New Roman"/>
          <w:color w:val="000000" w:themeColor="text1"/>
          <w:sz w:val="24"/>
          <w:szCs w:val="24"/>
          <w:highlight w:val="yellow"/>
          <w14:textFill>
            <w14:solidFill>
              <w14:schemeClr w14:val="tx1"/>
            </w14:solidFill>
          </w14:textFill>
        </w:rPr>
        <w:t>。</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eastAsia="仿宋_GB2312" w:cs="Times New Roman"/>
          <w:color w:val="000000" w:themeColor="text1"/>
          <w:sz w:val="24"/>
          <w:szCs w:val="24"/>
          <w14:textFill>
            <w14:solidFill>
              <w14:schemeClr w14:val="tx1"/>
            </w14:solidFill>
          </w14:textFill>
        </w:rPr>
        <w:t>授予学位：</w:t>
      </w:r>
      <w:r>
        <w:rPr>
          <w:rFonts w:hint="eastAsia" w:eastAsia="仿宋_GB2312" w:cs="Times New Roman"/>
          <w:color w:val="000000" w:themeColor="text1"/>
          <w:sz w:val="24"/>
          <w:szCs w:val="24"/>
          <w14:textFill>
            <w14:solidFill>
              <w14:schemeClr w14:val="tx1"/>
            </w14:solidFill>
          </w14:textFill>
        </w:rPr>
        <w:t>文学</w:t>
      </w:r>
      <w:r>
        <w:rPr>
          <w:rFonts w:eastAsia="仿宋_GB2312" w:cs="Times New Roman"/>
          <w:color w:val="000000" w:themeColor="text1"/>
          <w:sz w:val="24"/>
          <w:szCs w:val="24"/>
          <w14:textFill>
            <w14:solidFill>
              <w14:schemeClr w14:val="tx1"/>
            </w14:solidFill>
          </w14:textFill>
        </w:rPr>
        <w:t>学士</w:t>
      </w:r>
    </w:p>
    <w:p>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eastAsia="仿宋_GB2312" w:cs="Times New Roman"/>
          <w:color w:val="000000" w:themeColor="text1"/>
          <w:sz w:val="24"/>
          <w:szCs w:val="24"/>
          <w14:textFill>
            <w14:solidFill>
              <w14:schemeClr w14:val="tx1"/>
            </w14:solidFill>
          </w14:textFill>
        </w:rPr>
        <w:t>毕业学分要求：本专业学生应达到学校对本科毕业生提出的德、智、体、美、劳等方面的要求，完成培养方案规定的全部课程学习及实践环节训练，修满55学分，毕业论文</w:t>
      </w:r>
      <w:r>
        <w:rPr>
          <w:rFonts w:hint="eastAsia" w:eastAsia="仿宋_GB2312" w:cs="Times New Roman"/>
          <w:color w:val="000000" w:themeColor="text1"/>
          <w:sz w:val="24"/>
          <w:szCs w:val="24"/>
          <w14:textFill>
            <w14:solidFill>
              <w14:schemeClr w14:val="tx1"/>
            </w14:solidFill>
          </w14:textFill>
        </w:rPr>
        <w:t>（</w:t>
      </w:r>
      <w:r>
        <w:rPr>
          <w:rFonts w:eastAsia="仿宋_GB2312" w:cs="Times New Roman"/>
          <w:color w:val="000000" w:themeColor="text1"/>
          <w:sz w:val="24"/>
          <w:szCs w:val="24"/>
          <w14:textFill>
            <w14:solidFill>
              <w14:schemeClr w14:val="tx1"/>
            </w14:solidFill>
          </w14:textFill>
        </w:rPr>
        <w:t>设计</w:t>
      </w:r>
      <w:r>
        <w:rPr>
          <w:rFonts w:hint="eastAsia" w:eastAsia="仿宋_GB2312" w:cs="Times New Roman"/>
          <w:color w:val="000000" w:themeColor="text1"/>
          <w:sz w:val="24"/>
          <w:szCs w:val="24"/>
          <w14:textFill>
            <w14:solidFill>
              <w14:schemeClr w14:val="tx1"/>
            </w14:solidFill>
          </w14:textFill>
        </w:rPr>
        <w:t>）</w:t>
      </w:r>
      <w:r>
        <w:rPr>
          <w:rFonts w:eastAsia="仿宋_GB2312" w:cs="Times New Roman"/>
          <w:color w:val="000000" w:themeColor="text1"/>
          <w:sz w:val="24"/>
          <w:szCs w:val="24"/>
          <w14:textFill>
            <w14:solidFill>
              <w14:schemeClr w14:val="tx1"/>
            </w14:solidFill>
          </w14:textFill>
        </w:rPr>
        <w:t>答辩合格，方可准予毕业。</w:t>
      </w:r>
    </w:p>
    <w:p>
      <w:pPr>
        <w:tabs>
          <w:tab w:val="left" w:pos="504"/>
        </w:tabs>
        <w:spacing w:before="156" w:beforeLines="50" w:after="156" w:afterLines="50" w:line="400" w:lineRule="exact"/>
        <w:ind w:firstLine="480" w:firstLineChars="200"/>
        <w:rPr>
          <w:rFonts w:eastAsia="黑体" w:cs="Times New Roman"/>
          <w:bCs/>
          <w:color w:val="000000" w:themeColor="text1"/>
          <w:sz w:val="24"/>
          <w14:textFill>
            <w14:solidFill>
              <w14:schemeClr w14:val="tx1"/>
            </w14:solidFill>
          </w14:textFill>
        </w:rPr>
      </w:pPr>
      <w:r>
        <w:rPr>
          <w:rFonts w:eastAsia="黑体" w:cs="Times New Roman"/>
          <w:bCs/>
          <w:color w:val="000000" w:themeColor="text1"/>
          <w:sz w:val="24"/>
          <w14:textFill>
            <w14:solidFill>
              <w14:schemeClr w14:val="tx1"/>
            </w14:solidFill>
          </w14:textFill>
        </w:rPr>
        <w:t>八、专业课程体系及学分学时安排</w:t>
      </w:r>
    </w:p>
    <w:tbl>
      <w:tblPr>
        <w:tblStyle w:val="12"/>
        <w:tblW w:w="104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710"/>
        <w:gridCol w:w="915"/>
        <w:gridCol w:w="930"/>
        <w:gridCol w:w="765"/>
        <w:gridCol w:w="795"/>
        <w:gridCol w:w="855"/>
        <w:gridCol w:w="750"/>
        <w:gridCol w:w="743"/>
        <w:gridCol w:w="1066"/>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2685" w:type="dxa"/>
            <w:gridSpan w:val="2"/>
            <w:vAlign w:val="center"/>
          </w:tcPr>
          <w:p>
            <w:pPr>
              <w:jc w:val="center"/>
              <w:rPr>
                <w:rFonts w:eastAsia="仿宋_GB2312" w:cs="Times New Roman"/>
                <w:color w:val="auto"/>
              </w:rPr>
            </w:pPr>
            <w:r>
              <w:rPr>
                <w:rFonts w:eastAsia="仿宋_GB2312" w:cs="Times New Roman"/>
                <w:color w:val="auto"/>
              </w:rPr>
              <w:t>课程类型</w:t>
            </w:r>
          </w:p>
        </w:tc>
        <w:tc>
          <w:tcPr>
            <w:tcW w:w="915" w:type="dxa"/>
            <w:vAlign w:val="center"/>
          </w:tcPr>
          <w:p>
            <w:pPr>
              <w:jc w:val="center"/>
              <w:rPr>
                <w:rFonts w:eastAsia="仿宋_GB2312" w:cs="Times New Roman"/>
                <w:color w:val="auto"/>
              </w:rPr>
            </w:pPr>
            <w:r>
              <w:rPr>
                <w:rFonts w:eastAsia="仿宋_GB2312" w:cs="Times New Roman"/>
                <w:color w:val="auto"/>
              </w:rPr>
              <w:t>课程</w:t>
            </w:r>
          </w:p>
          <w:p>
            <w:pPr>
              <w:jc w:val="center"/>
              <w:rPr>
                <w:rFonts w:eastAsia="仿宋_GB2312" w:cs="Times New Roman"/>
                <w:color w:val="auto"/>
              </w:rPr>
            </w:pPr>
            <w:r>
              <w:rPr>
                <w:rFonts w:eastAsia="仿宋_GB2312" w:cs="Times New Roman"/>
                <w:color w:val="auto"/>
              </w:rPr>
              <w:t>性质</w:t>
            </w:r>
          </w:p>
        </w:tc>
        <w:tc>
          <w:tcPr>
            <w:tcW w:w="930" w:type="dxa"/>
            <w:vAlign w:val="center"/>
          </w:tcPr>
          <w:p>
            <w:pPr>
              <w:jc w:val="center"/>
              <w:rPr>
                <w:rFonts w:eastAsia="仿宋_GB2312" w:cs="Times New Roman"/>
                <w:color w:val="auto"/>
              </w:rPr>
            </w:pPr>
            <w:r>
              <w:rPr>
                <w:rFonts w:eastAsia="仿宋_GB2312" w:cs="Times New Roman"/>
                <w:color w:val="auto"/>
              </w:rPr>
              <w:t>总学时</w:t>
            </w:r>
          </w:p>
        </w:tc>
        <w:tc>
          <w:tcPr>
            <w:tcW w:w="765" w:type="dxa"/>
            <w:vAlign w:val="center"/>
          </w:tcPr>
          <w:p>
            <w:pPr>
              <w:jc w:val="center"/>
              <w:rPr>
                <w:rFonts w:eastAsia="仿宋_GB2312" w:cs="Times New Roman"/>
                <w:color w:val="auto"/>
              </w:rPr>
            </w:pPr>
            <w:r>
              <w:rPr>
                <w:rFonts w:eastAsia="仿宋_GB2312" w:cs="Times New Roman"/>
                <w:color w:val="auto"/>
              </w:rPr>
              <w:t>理论</w:t>
            </w:r>
          </w:p>
          <w:p>
            <w:pPr>
              <w:jc w:val="center"/>
              <w:rPr>
                <w:rFonts w:eastAsia="仿宋_GB2312" w:cs="Times New Roman"/>
                <w:color w:val="auto"/>
              </w:rPr>
            </w:pPr>
            <w:r>
              <w:rPr>
                <w:rFonts w:eastAsia="仿宋_GB2312" w:cs="Times New Roman"/>
                <w:color w:val="auto"/>
              </w:rPr>
              <w:t>学时</w:t>
            </w:r>
          </w:p>
        </w:tc>
        <w:tc>
          <w:tcPr>
            <w:tcW w:w="795" w:type="dxa"/>
            <w:vAlign w:val="center"/>
          </w:tcPr>
          <w:p>
            <w:pPr>
              <w:jc w:val="center"/>
              <w:rPr>
                <w:rFonts w:eastAsia="仿宋_GB2312" w:cs="Times New Roman"/>
                <w:color w:val="auto"/>
              </w:rPr>
            </w:pPr>
            <w:r>
              <w:rPr>
                <w:rFonts w:eastAsia="仿宋_GB2312" w:cs="Times New Roman"/>
                <w:color w:val="auto"/>
              </w:rPr>
              <w:t>实践</w:t>
            </w:r>
          </w:p>
          <w:p>
            <w:pPr>
              <w:jc w:val="center"/>
              <w:rPr>
                <w:rFonts w:eastAsia="仿宋_GB2312" w:cs="Times New Roman"/>
                <w:color w:val="auto"/>
              </w:rPr>
            </w:pPr>
            <w:r>
              <w:rPr>
                <w:rFonts w:eastAsia="仿宋_GB2312" w:cs="Times New Roman"/>
                <w:color w:val="auto"/>
              </w:rPr>
              <w:t>学时</w:t>
            </w:r>
          </w:p>
        </w:tc>
        <w:tc>
          <w:tcPr>
            <w:tcW w:w="855" w:type="dxa"/>
            <w:vAlign w:val="center"/>
          </w:tcPr>
          <w:p>
            <w:pPr>
              <w:jc w:val="center"/>
              <w:rPr>
                <w:rFonts w:eastAsia="仿宋_GB2312" w:cs="Times New Roman"/>
                <w:color w:val="auto"/>
              </w:rPr>
            </w:pPr>
            <w:r>
              <w:rPr>
                <w:rFonts w:eastAsia="仿宋_GB2312" w:cs="Times New Roman"/>
                <w:color w:val="auto"/>
              </w:rPr>
              <w:t>总学分</w:t>
            </w:r>
          </w:p>
        </w:tc>
        <w:tc>
          <w:tcPr>
            <w:tcW w:w="750" w:type="dxa"/>
            <w:vAlign w:val="center"/>
          </w:tcPr>
          <w:p>
            <w:pPr>
              <w:jc w:val="center"/>
              <w:rPr>
                <w:rFonts w:eastAsia="仿宋_GB2312" w:cs="Times New Roman"/>
                <w:color w:val="auto"/>
              </w:rPr>
            </w:pPr>
            <w:r>
              <w:rPr>
                <w:rFonts w:eastAsia="仿宋_GB2312" w:cs="Times New Roman"/>
                <w:color w:val="auto"/>
              </w:rPr>
              <w:t>理论</w:t>
            </w:r>
          </w:p>
          <w:p>
            <w:pPr>
              <w:jc w:val="center"/>
              <w:rPr>
                <w:rFonts w:eastAsia="仿宋_GB2312" w:cs="Times New Roman"/>
                <w:color w:val="auto"/>
              </w:rPr>
            </w:pPr>
            <w:r>
              <w:rPr>
                <w:rFonts w:eastAsia="仿宋_GB2312" w:cs="Times New Roman"/>
                <w:color w:val="auto"/>
              </w:rPr>
              <w:t>学分</w:t>
            </w:r>
          </w:p>
        </w:tc>
        <w:tc>
          <w:tcPr>
            <w:tcW w:w="743" w:type="dxa"/>
            <w:vAlign w:val="center"/>
          </w:tcPr>
          <w:p>
            <w:pPr>
              <w:jc w:val="center"/>
              <w:rPr>
                <w:rFonts w:eastAsia="仿宋_GB2312" w:cs="Times New Roman"/>
                <w:color w:val="auto"/>
              </w:rPr>
            </w:pPr>
            <w:r>
              <w:rPr>
                <w:rFonts w:eastAsia="仿宋_GB2312" w:cs="Times New Roman"/>
                <w:color w:val="auto"/>
              </w:rPr>
              <w:t>实践</w:t>
            </w:r>
          </w:p>
          <w:p>
            <w:pPr>
              <w:jc w:val="center"/>
              <w:rPr>
                <w:rFonts w:eastAsia="仿宋_GB2312" w:cs="Times New Roman"/>
                <w:color w:val="auto"/>
              </w:rPr>
            </w:pPr>
            <w:r>
              <w:rPr>
                <w:rFonts w:eastAsia="仿宋_GB2312" w:cs="Times New Roman"/>
                <w:color w:val="auto"/>
              </w:rPr>
              <w:t>学分</w:t>
            </w:r>
          </w:p>
        </w:tc>
        <w:tc>
          <w:tcPr>
            <w:tcW w:w="1066" w:type="dxa"/>
            <w:vAlign w:val="center"/>
          </w:tcPr>
          <w:p>
            <w:pPr>
              <w:jc w:val="center"/>
              <w:rPr>
                <w:rFonts w:eastAsia="仿宋_GB2312" w:cs="Times New Roman"/>
                <w:color w:val="auto"/>
              </w:rPr>
            </w:pPr>
            <w:r>
              <w:rPr>
                <w:rFonts w:eastAsia="仿宋_GB2312" w:cs="Times New Roman"/>
                <w:color w:val="auto"/>
              </w:rPr>
              <w:t>实践教学学分所占比例</w:t>
            </w:r>
          </w:p>
        </w:tc>
        <w:tc>
          <w:tcPr>
            <w:tcW w:w="938" w:type="dxa"/>
            <w:vAlign w:val="center"/>
          </w:tcPr>
          <w:p>
            <w:pPr>
              <w:jc w:val="center"/>
              <w:rPr>
                <w:rFonts w:eastAsia="仿宋_GB2312" w:cs="Times New Roman"/>
                <w:color w:val="auto"/>
              </w:rPr>
            </w:pPr>
            <w:r>
              <w:rPr>
                <w:rFonts w:eastAsia="仿宋_GB2312" w:cs="Times New Roman"/>
                <w:color w:val="auto"/>
              </w:rPr>
              <w:t>选修学分所占比例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75" w:type="dxa"/>
            <w:vMerge w:val="restart"/>
            <w:vAlign w:val="center"/>
          </w:tcPr>
          <w:p>
            <w:pPr>
              <w:jc w:val="center"/>
              <w:rPr>
                <w:rFonts w:eastAsia="仿宋_GB2312" w:cs="Times New Roman"/>
                <w:color w:val="auto"/>
              </w:rPr>
            </w:pPr>
            <w:r>
              <w:rPr>
                <w:rFonts w:hint="eastAsia" w:eastAsia="仿宋_GB2312" w:cs="Times New Roman"/>
                <w:color w:val="auto"/>
              </w:rPr>
              <w:t>专业基础教育、专业</w:t>
            </w:r>
            <w:r>
              <w:rPr>
                <w:rFonts w:eastAsia="仿宋_GB2312" w:cs="Times New Roman"/>
                <w:color w:val="auto"/>
              </w:rPr>
              <w:t>教育</w:t>
            </w:r>
            <w:r>
              <w:rPr>
                <w:rFonts w:hint="eastAsia" w:eastAsia="仿宋_GB2312" w:cs="Times New Roman"/>
                <w:color w:val="auto"/>
              </w:rPr>
              <w:t>平台</w:t>
            </w:r>
            <w:r>
              <w:rPr>
                <w:rFonts w:eastAsia="仿宋_GB2312" w:cs="Times New Roman"/>
                <w:color w:val="auto"/>
              </w:rPr>
              <w:t>课程</w:t>
            </w:r>
          </w:p>
        </w:tc>
        <w:tc>
          <w:tcPr>
            <w:tcW w:w="1710" w:type="dxa"/>
            <w:vAlign w:val="center"/>
          </w:tcPr>
          <w:p>
            <w:pPr>
              <w:ind w:firstLine="210" w:firstLineChars="100"/>
              <w:rPr>
                <w:rFonts w:eastAsia="仿宋_GB2312" w:cs="Times New Roman"/>
                <w:color w:val="auto"/>
              </w:rPr>
            </w:pPr>
            <w:r>
              <w:rPr>
                <w:rFonts w:eastAsia="仿宋_GB2312" w:cs="Times New Roman"/>
                <w:color w:val="auto"/>
              </w:rPr>
              <w:t>专业</w:t>
            </w:r>
            <w:r>
              <w:rPr>
                <w:rFonts w:hint="eastAsia" w:eastAsia="仿宋_GB2312" w:cs="Times New Roman"/>
                <w:color w:val="auto"/>
              </w:rPr>
              <w:t>基础</w:t>
            </w:r>
          </w:p>
          <w:p>
            <w:pPr>
              <w:jc w:val="center"/>
              <w:rPr>
                <w:rFonts w:eastAsia="仿宋_GB2312" w:cs="Times New Roman"/>
                <w:color w:val="auto"/>
              </w:rPr>
            </w:pPr>
            <w:r>
              <w:rPr>
                <w:rFonts w:eastAsia="仿宋_GB2312" w:cs="Times New Roman"/>
                <w:color w:val="auto"/>
              </w:rPr>
              <w:t>课程</w:t>
            </w:r>
          </w:p>
        </w:tc>
        <w:tc>
          <w:tcPr>
            <w:tcW w:w="915" w:type="dxa"/>
            <w:vAlign w:val="center"/>
          </w:tcPr>
          <w:p>
            <w:pPr>
              <w:jc w:val="center"/>
              <w:rPr>
                <w:rFonts w:eastAsia="仿宋_GB2312" w:cs="Times New Roman"/>
                <w:color w:val="auto"/>
              </w:rPr>
            </w:pPr>
            <w:r>
              <w:rPr>
                <w:rFonts w:eastAsia="仿宋_GB2312" w:cs="Times New Roman"/>
                <w:color w:val="auto"/>
              </w:rPr>
              <w:t>必修</w:t>
            </w:r>
          </w:p>
        </w:tc>
        <w:tc>
          <w:tcPr>
            <w:tcW w:w="930" w:type="dxa"/>
            <w:vAlign w:val="center"/>
          </w:tcPr>
          <w:p>
            <w:pPr>
              <w:jc w:val="center"/>
              <w:rPr>
                <w:rFonts w:eastAsia="仿宋_GB2312" w:cs="Times New Roman"/>
                <w:color w:val="auto"/>
              </w:rPr>
            </w:pPr>
            <w:r>
              <w:rPr>
                <w:rFonts w:hint="eastAsia" w:eastAsia="仿宋_GB2312" w:cs="Times New Roman"/>
                <w:color w:val="auto"/>
              </w:rPr>
              <w:t>224</w:t>
            </w:r>
          </w:p>
        </w:tc>
        <w:tc>
          <w:tcPr>
            <w:tcW w:w="765" w:type="dxa"/>
            <w:vAlign w:val="center"/>
          </w:tcPr>
          <w:p>
            <w:pPr>
              <w:jc w:val="center"/>
              <w:rPr>
                <w:rFonts w:eastAsia="仿宋_GB2312" w:cs="Times New Roman"/>
                <w:color w:val="auto"/>
              </w:rPr>
            </w:pPr>
            <w:r>
              <w:rPr>
                <w:rFonts w:hint="eastAsia" w:eastAsia="仿宋_GB2312" w:cs="Times New Roman"/>
                <w:color w:val="auto"/>
              </w:rPr>
              <w:t>160</w:t>
            </w:r>
          </w:p>
        </w:tc>
        <w:tc>
          <w:tcPr>
            <w:tcW w:w="795" w:type="dxa"/>
            <w:vAlign w:val="center"/>
          </w:tcPr>
          <w:p>
            <w:pPr>
              <w:jc w:val="center"/>
              <w:rPr>
                <w:rFonts w:eastAsia="仿宋_GB2312" w:cs="Times New Roman"/>
                <w:color w:val="auto"/>
              </w:rPr>
            </w:pPr>
            <w:r>
              <w:rPr>
                <w:rFonts w:hint="eastAsia" w:eastAsia="仿宋_GB2312" w:cs="Times New Roman"/>
                <w:color w:val="auto"/>
              </w:rPr>
              <w:t>64</w:t>
            </w:r>
          </w:p>
        </w:tc>
        <w:tc>
          <w:tcPr>
            <w:tcW w:w="855" w:type="dxa"/>
            <w:vAlign w:val="center"/>
          </w:tcPr>
          <w:p>
            <w:pPr>
              <w:jc w:val="center"/>
              <w:rPr>
                <w:rFonts w:eastAsia="仿宋_GB2312" w:cs="Times New Roman"/>
                <w:color w:val="auto"/>
              </w:rPr>
            </w:pPr>
            <w:r>
              <w:rPr>
                <w:rFonts w:hint="eastAsia" w:eastAsia="仿宋_GB2312" w:cs="Times New Roman"/>
                <w:color w:val="auto"/>
              </w:rPr>
              <w:t>12</w:t>
            </w:r>
          </w:p>
        </w:tc>
        <w:tc>
          <w:tcPr>
            <w:tcW w:w="750" w:type="dxa"/>
            <w:vAlign w:val="center"/>
          </w:tcPr>
          <w:p>
            <w:pPr>
              <w:jc w:val="center"/>
              <w:rPr>
                <w:rFonts w:eastAsia="仿宋_GB2312" w:cs="Times New Roman"/>
                <w:color w:val="auto"/>
              </w:rPr>
            </w:pPr>
            <w:r>
              <w:rPr>
                <w:rFonts w:hint="eastAsia" w:eastAsia="仿宋_GB2312" w:cs="Times New Roman"/>
                <w:color w:val="auto"/>
              </w:rPr>
              <w:t>10</w:t>
            </w:r>
          </w:p>
        </w:tc>
        <w:tc>
          <w:tcPr>
            <w:tcW w:w="743" w:type="dxa"/>
            <w:vAlign w:val="center"/>
          </w:tcPr>
          <w:p>
            <w:pPr>
              <w:jc w:val="center"/>
              <w:rPr>
                <w:rFonts w:eastAsia="仿宋_GB2312" w:cs="Times New Roman"/>
                <w:color w:val="auto"/>
              </w:rPr>
            </w:pPr>
            <w:r>
              <w:rPr>
                <w:rFonts w:hint="eastAsia" w:eastAsia="仿宋_GB2312" w:cs="Times New Roman"/>
                <w:color w:val="auto"/>
              </w:rPr>
              <w:t>2</w:t>
            </w:r>
          </w:p>
        </w:tc>
        <w:tc>
          <w:tcPr>
            <w:tcW w:w="1066" w:type="dxa"/>
            <w:vAlign w:val="center"/>
          </w:tcPr>
          <w:p>
            <w:pPr>
              <w:jc w:val="center"/>
              <w:rPr>
                <w:rFonts w:eastAsia="仿宋_GB2312" w:cs="Times New Roman"/>
                <w:color w:val="auto"/>
              </w:rPr>
            </w:pPr>
            <w:r>
              <w:rPr>
                <w:rFonts w:hint="eastAsia" w:eastAsia="仿宋_GB2312" w:cs="Times New Roman"/>
                <w:color w:val="auto"/>
              </w:rPr>
              <w:t>16.7%</w:t>
            </w:r>
          </w:p>
        </w:tc>
        <w:tc>
          <w:tcPr>
            <w:tcW w:w="938" w:type="dxa"/>
            <w:vAlign w:val="center"/>
          </w:tcPr>
          <w:p>
            <w:pPr>
              <w:jc w:val="center"/>
              <w:rPr>
                <w:rFonts w:eastAsia="仿宋_GB2312" w:cs="Times New Roman"/>
                <w:color w:val="auto"/>
              </w:rPr>
            </w:pPr>
            <w:r>
              <w:rPr>
                <w:rFonts w:hint="eastAsia" w:eastAsia="仿宋_GB2312" w:cs="Times New Roman"/>
                <w:color w:val="auto"/>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75" w:type="dxa"/>
            <w:vMerge w:val="continue"/>
            <w:vAlign w:val="center"/>
          </w:tcPr>
          <w:p>
            <w:pPr>
              <w:jc w:val="center"/>
              <w:rPr>
                <w:rFonts w:eastAsia="仿宋_GB2312" w:cs="Times New Roman"/>
                <w:color w:val="auto"/>
              </w:rPr>
            </w:pPr>
          </w:p>
        </w:tc>
        <w:tc>
          <w:tcPr>
            <w:tcW w:w="1710" w:type="dxa"/>
            <w:vAlign w:val="center"/>
          </w:tcPr>
          <w:p>
            <w:pPr>
              <w:jc w:val="center"/>
              <w:rPr>
                <w:rFonts w:eastAsia="仿宋_GB2312" w:cs="Times New Roman"/>
                <w:color w:val="auto"/>
              </w:rPr>
            </w:pPr>
            <w:r>
              <w:rPr>
                <w:rFonts w:eastAsia="仿宋_GB2312" w:cs="Times New Roman"/>
                <w:color w:val="auto"/>
              </w:rPr>
              <w:t>专业核心</w:t>
            </w:r>
          </w:p>
          <w:p>
            <w:pPr>
              <w:jc w:val="center"/>
              <w:rPr>
                <w:rFonts w:eastAsia="仿宋_GB2312" w:cs="Times New Roman"/>
                <w:color w:val="auto"/>
              </w:rPr>
            </w:pPr>
            <w:r>
              <w:rPr>
                <w:rFonts w:eastAsia="仿宋_GB2312" w:cs="Times New Roman"/>
                <w:color w:val="auto"/>
              </w:rPr>
              <w:t>课程</w:t>
            </w:r>
          </w:p>
        </w:tc>
        <w:tc>
          <w:tcPr>
            <w:tcW w:w="915" w:type="dxa"/>
            <w:vAlign w:val="center"/>
          </w:tcPr>
          <w:p>
            <w:pPr>
              <w:jc w:val="center"/>
              <w:rPr>
                <w:rFonts w:eastAsia="仿宋_GB2312" w:cs="Times New Roman"/>
                <w:color w:val="auto"/>
              </w:rPr>
            </w:pPr>
            <w:r>
              <w:rPr>
                <w:rFonts w:eastAsia="仿宋_GB2312" w:cs="Times New Roman"/>
                <w:color w:val="auto"/>
              </w:rPr>
              <w:t>必修</w:t>
            </w:r>
          </w:p>
        </w:tc>
        <w:tc>
          <w:tcPr>
            <w:tcW w:w="930" w:type="dxa"/>
            <w:vAlign w:val="center"/>
          </w:tcPr>
          <w:p>
            <w:pPr>
              <w:jc w:val="center"/>
              <w:rPr>
                <w:rFonts w:eastAsia="仿宋_GB2312" w:cs="Times New Roman"/>
                <w:color w:val="auto"/>
              </w:rPr>
            </w:pPr>
            <w:r>
              <w:rPr>
                <w:rFonts w:hint="eastAsia" w:eastAsia="仿宋_GB2312" w:cs="Times New Roman"/>
                <w:color w:val="auto"/>
              </w:rPr>
              <w:t>352</w:t>
            </w:r>
          </w:p>
        </w:tc>
        <w:tc>
          <w:tcPr>
            <w:tcW w:w="765" w:type="dxa"/>
            <w:vAlign w:val="center"/>
          </w:tcPr>
          <w:p>
            <w:pPr>
              <w:jc w:val="center"/>
              <w:rPr>
                <w:rFonts w:eastAsia="仿宋_GB2312" w:cs="Times New Roman"/>
                <w:color w:val="auto"/>
              </w:rPr>
            </w:pPr>
            <w:r>
              <w:rPr>
                <w:rFonts w:hint="eastAsia" w:eastAsia="仿宋_GB2312" w:cs="Times New Roman"/>
                <w:color w:val="auto"/>
              </w:rPr>
              <w:t>288</w:t>
            </w:r>
          </w:p>
        </w:tc>
        <w:tc>
          <w:tcPr>
            <w:tcW w:w="795" w:type="dxa"/>
            <w:vAlign w:val="center"/>
          </w:tcPr>
          <w:p>
            <w:pPr>
              <w:jc w:val="center"/>
              <w:rPr>
                <w:rFonts w:eastAsia="仿宋_GB2312" w:cs="Times New Roman"/>
                <w:color w:val="auto"/>
              </w:rPr>
            </w:pPr>
            <w:r>
              <w:rPr>
                <w:rFonts w:hint="eastAsia" w:eastAsia="仿宋_GB2312" w:cs="Times New Roman"/>
                <w:color w:val="auto"/>
              </w:rPr>
              <w:t>64</w:t>
            </w:r>
          </w:p>
        </w:tc>
        <w:tc>
          <w:tcPr>
            <w:tcW w:w="855" w:type="dxa"/>
            <w:vAlign w:val="center"/>
          </w:tcPr>
          <w:p>
            <w:pPr>
              <w:jc w:val="center"/>
              <w:rPr>
                <w:rFonts w:eastAsia="仿宋_GB2312" w:cs="Times New Roman"/>
                <w:color w:val="auto"/>
              </w:rPr>
            </w:pPr>
            <w:r>
              <w:rPr>
                <w:rFonts w:eastAsia="仿宋_GB2312" w:cs="Times New Roman"/>
                <w:color w:val="auto"/>
              </w:rPr>
              <w:t>20</w:t>
            </w:r>
          </w:p>
        </w:tc>
        <w:tc>
          <w:tcPr>
            <w:tcW w:w="750" w:type="dxa"/>
            <w:vAlign w:val="center"/>
          </w:tcPr>
          <w:p>
            <w:pPr>
              <w:jc w:val="center"/>
              <w:rPr>
                <w:rFonts w:eastAsia="仿宋_GB2312" w:cs="Times New Roman"/>
                <w:color w:val="auto"/>
              </w:rPr>
            </w:pPr>
            <w:r>
              <w:rPr>
                <w:rFonts w:eastAsia="仿宋_GB2312" w:cs="Times New Roman"/>
                <w:color w:val="auto"/>
              </w:rPr>
              <w:t>18</w:t>
            </w:r>
          </w:p>
        </w:tc>
        <w:tc>
          <w:tcPr>
            <w:tcW w:w="743" w:type="dxa"/>
            <w:vAlign w:val="center"/>
          </w:tcPr>
          <w:p>
            <w:pPr>
              <w:jc w:val="center"/>
              <w:rPr>
                <w:rFonts w:eastAsia="仿宋_GB2312" w:cs="Times New Roman"/>
                <w:color w:val="auto"/>
              </w:rPr>
            </w:pPr>
            <w:r>
              <w:rPr>
                <w:rFonts w:hint="eastAsia" w:eastAsia="仿宋_GB2312" w:cs="Times New Roman"/>
                <w:color w:val="auto"/>
              </w:rPr>
              <w:t>2</w:t>
            </w:r>
          </w:p>
        </w:tc>
        <w:tc>
          <w:tcPr>
            <w:tcW w:w="1066" w:type="dxa"/>
            <w:vAlign w:val="center"/>
          </w:tcPr>
          <w:p>
            <w:pPr>
              <w:jc w:val="center"/>
              <w:rPr>
                <w:rFonts w:eastAsia="仿宋_GB2312" w:cs="Times New Roman"/>
                <w:color w:val="auto"/>
              </w:rPr>
            </w:pPr>
            <w:r>
              <w:rPr>
                <w:rFonts w:hint="eastAsia" w:eastAsia="仿宋_GB2312" w:cs="Times New Roman"/>
                <w:color w:val="auto"/>
              </w:rPr>
              <w:t>1</w:t>
            </w:r>
            <w:r>
              <w:rPr>
                <w:rFonts w:eastAsia="仿宋_GB2312" w:cs="Times New Roman"/>
                <w:color w:val="auto"/>
              </w:rPr>
              <w:t>0</w:t>
            </w:r>
            <w:r>
              <w:rPr>
                <w:rFonts w:hint="eastAsia" w:eastAsia="仿宋_GB2312" w:cs="Times New Roman"/>
                <w:color w:val="auto"/>
              </w:rPr>
              <w:t>%</w:t>
            </w:r>
          </w:p>
        </w:tc>
        <w:tc>
          <w:tcPr>
            <w:tcW w:w="938" w:type="dxa"/>
            <w:vAlign w:val="center"/>
          </w:tcPr>
          <w:p>
            <w:pPr>
              <w:jc w:val="center"/>
              <w:rPr>
                <w:rFonts w:eastAsia="仿宋_GB2312" w:cs="Times New Roman"/>
                <w:color w:val="auto"/>
              </w:rPr>
            </w:pPr>
            <w:r>
              <w:rPr>
                <w:rFonts w:hint="eastAsia" w:eastAsia="仿宋_GB2312" w:cs="Times New Roman"/>
                <w:color w:val="auto"/>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75" w:type="dxa"/>
            <w:vMerge w:val="continue"/>
            <w:vAlign w:val="center"/>
          </w:tcPr>
          <w:p>
            <w:pPr>
              <w:jc w:val="center"/>
              <w:rPr>
                <w:rFonts w:eastAsia="仿宋_GB2312" w:cs="Times New Roman"/>
                <w:color w:val="auto"/>
              </w:rPr>
            </w:pPr>
          </w:p>
        </w:tc>
        <w:tc>
          <w:tcPr>
            <w:tcW w:w="1710" w:type="dxa"/>
            <w:vAlign w:val="center"/>
          </w:tcPr>
          <w:p>
            <w:pPr>
              <w:jc w:val="center"/>
              <w:rPr>
                <w:rFonts w:eastAsia="仿宋_GB2312" w:cs="Times New Roman"/>
                <w:color w:val="auto"/>
              </w:rPr>
            </w:pPr>
            <w:r>
              <w:rPr>
                <w:rFonts w:eastAsia="仿宋_GB2312" w:cs="Times New Roman"/>
                <w:color w:val="auto"/>
              </w:rPr>
              <w:t>专业任选课程</w:t>
            </w:r>
          </w:p>
        </w:tc>
        <w:tc>
          <w:tcPr>
            <w:tcW w:w="915" w:type="dxa"/>
            <w:vAlign w:val="center"/>
          </w:tcPr>
          <w:p>
            <w:pPr>
              <w:jc w:val="center"/>
              <w:rPr>
                <w:rFonts w:eastAsia="仿宋_GB2312" w:cs="Times New Roman"/>
                <w:color w:val="auto"/>
              </w:rPr>
            </w:pPr>
            <w:r>
              <w:rPr>
                <w:rFonts w:eastAsia="仿宋_GB2312" w:cs="Times New Roman"/>
                <w:color w:val="auto"/>
              </w:rPr>
              <w:t>选修</w:t>
            </w:r>
          </w:p>
        </w:tc>
        <w:tc>
          <w:tcPr>
            <w:tcW w:w="930" w:type="dxa"/>
            <w:vAlign w:val="center"/>
          </w:tcPr>
          <w:p>
            <w:pPr>
              <w:jc w:val="center"/>
              <w:rPr>
                <w:rFonts w:eastAsia="仿宋_GB2312" w:cs="Times New Roman"/>
                <w:color w:val="auto"/>
              </w:rPr>
            </w:pPr>
            <w:r>
              <w:rPr>
                <w:rFonts w:hint="eastAsia" w:eastAsia="仿宋_GB2312" w:cs="Times New Roman"/>
                <w:color w:val="auto"/>
              </w:rPr>
              <w:t>288</w:t>
            </w:r>
          </w:p>
        </w:tc>
        <w:tc>
          <w:tcPr>
            <w:tcW w:w="765" w:type="dxa"/>
            <w:vAlign w:val="center"/>
          </w:tcPr>
          <w:p>
            <w:pPr>
              <w:jc w:val="center"/>
              <w:rPr>
                <w:rFonts w:eastAsia="仿宋_GB2312" w:cs="Times New Roman"/>
                <w:color w:val="auto"/>
              </w:rPr>
            </w:pPr>
            <w:r>
              <w:rPr>
                <w:rFonts w:hint="eastAsia" w:eastAsia="仿宋_GB2312" w:cs="Times New Roman"/>
                <w:color w:val="auto"/>
              </w:rPr>
              <w:t>288</w:t>
            </w:r>
          </w:p>
        </w:tc>
        <w:tc>
          <w:tcPr>
            <w:tcW w:w="795" w:type="dxa"/>
            <w:vAlign w:val="center"/>
          </w:tcPr>
          <w:p>
            <w:pPr>
              <w:jc w:val="center"/>
              <w:rPr>
                <w:rFonts w:eastAsia="仿宋_GB2312" w:cs="Times New Roman"/>
                <w:color w:val="auto"/>
              </w:rPr>
            </w:pPr>
            <w:r>
              <w:rPr>
                <w:rFonts w:hint="eastAsia" w:eastAsia="仿宋_GB2312" w:cs="Times New Roman"/>
                <w:color w:val="auto"/>
              </w:rPr>
              <w:t>0</w:t>
            </w:r>
          </w:p>
        </w:tc>
        <w:tc>
          <w:tcPr>
            <w:tcW w:w="855" w:type="dxa"/>
            <w:vAlign w:val="center"/>
          </w:tcPr>
          <w:p>
            <w:pPr>
              <w:jc w:val="center"/>
              <w:rPr>
                <w:rFonts w:eastAsia="仿宋_GB2312" w:cs="Times New Roman"/>
                <w:color w:val="auto"/>
              </w:rPr>
            </w:pPr>
            <w:r>
              <w:rPr>
                <w:rFonts w:hint="eastAsia" w:eastAsia="仿宋_GB2312" w:cs="Times New Roman"/>
                <w:color w:val="auto"/>
              </w:rPr>
              <w:t>1</w:t>
            </w:r>
            <w:r>
              <w:rPr>
                <w:rFonts w:eastAsia="仿宋_GB2312" w:cs="Times New Roman"/>
                <w:color w:val="auto"/>
              </w:rPr>
              <w:t>1</w:t>
            </w:r>
          </w:p>
        </w:tc>
        <w:tc>
          <w:tcPr>
            <w:tcW w:w="750" w:type="dxa"/>
            <w:vAlign w:val="center"/>
          </w:tcPr>
          <w:p>
            <w:pPr>
              <w:jc w:val="center"/>
              <w:rPr>
                <w:rFonts w:eastAsia="仿宋_GB2312" w:cs="Times New Roman"/>
                <w:color w:val="auto"/>
              </w:rPr>
            </w:pPr>
            <w:r>
              <w:rPr>
                <w:rFonts w:eastAsia="仿宋_GB2312" w:cs="Times New Roman"/>
                <w:color w:val="auto"/>
              </w:rPr>
              <w:t>11</w:t>
            </w:r>
          </w:p>
        </w:tc>
        <w:tc>
          <w:tcPr>
            <w:tcW w:w="743" w:type="dxa"/>
            <w:vAlign w:val="center"/>
          </w:tcPr>
          <w:p>
            <w:pPr>
              <w:jc w:val="center"/>
              <w:rPr>
                <w:rFonts w:eastAsia="仿宋_GB2312" w:cs="Times New Roman"/>
                <w:color w:val="auto"/>
              </w:rPr>
            </w:pPr>
            <w:r>
              <w:rPr>
                <w:rFonts w:hint="eastAsia" w:eastAsia="仿宋_GB2312" w:cs="Times New Roman"/>
                <w:color w:val="auto"/>
              </w:rPr>
              <w:t>0</w:t>
            </w:r>
          </w:p>
        </w:tc>
        <w:tc>
          <w:tcPr>
            <w:tcW w:w="1066" w:type="dxa"/>
            <w:vAlign w:val="center"/>
          </w:tcPr>
          <w:p>
            <w:pPr>
              <w:jc w:val="center"/>
              <w:rPr>
                <w:rFonts w:eastAsia="仿宋_GB2312" w:cs="Times New Roman"/>
                <w:color w:val="auto"/>
              </w:rPr>
            </w:pPr>
            <w:r>
              <w:rPr>
                <w:rFonts w:hint="eastAsia" w:eastAsia="仿宋_GB2312" w:cs="Times New Roman"/>
                <w:color w:val="auto"/>
              </w:rPr>
              <w:t>0%</w:t>
            </w:r>
          </w:p>
        </w:tc>
        <w:tc>
          <w:tcPr>
            <w:tcW w:w="938" w:type="dxa"/>
            <w:vAlign w:val="center"/>
          </w:tcPr>
          <w:p>
            <w:pPr>
              <w:jc w:val="center"/>
              <w:rPr>
                <w:rFonts w:eastAsia="仿宋_GB2312" w:cs="Times New Roman"/>
                <w:color w:val="auto"/>
              </w:rPr>
            </w:pPr>
            <w:r>
              <w:rPr>
                <w:rFonts w:eastAsia="仿宋_GB2312" w:cs="Times New Roman"/>
                <w:color w:val="auto"/>
              </w:rPr>
              <w:t>2</w:t>
            </w:r>
            <w:r>
              <w:rPr>
                <w:rFonts w:hint="eastAsia" w:eastAsia="仿宋_GB2312" w:cs="Times New Roman"/>
                <w:color w:val="auto"/>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685" w:type="dxa"/>
            <w:gridSpan w:val="2"/>
            <w:vAlign w:val="center"/>
          </w:tcPr>
          <w:p>
            <w:pPr>
              <w:jc w:val="center"/>
              <w:rPr>
                <w:rFonts w:eastAsia="仿宋_GB2312" w:cs="Times New Roman"/>
                <w:color w:val="auto"/>
              </w:rPr>
            </w:pPr>
            <w:r>
              <w:rPr>
                <w:rFonts w:eastAsia="仿宋_GB2312" w:cs="Times New Roman"/>
                <w:color w:val="auto"/>
              </w:rPr>
              <w:t>集中性实践环节</w:t>
            </w:r>
          </w:p>
        </w:tc>
        <w:tc>
          <w:tcPr>
            <w:tcW w:w="915" w:type="dxa"/>
            <w:vAlign w:val="center"/>
          </w:tcPr>
          <w:p>
            <w:pPr>
              <w:jc w:val="center"/>
              <w:rPr>
                <w:rFonts w:eastAsia="仿宋_GB2312" w:cs="Times New Roman"/>
                <w:color w:val="auto"/>
              </w:rPr>
            </w:pPr>
            <w:r>
              <w:rPr>
                <w:rFonts w:eastAsia="仿宋_GB2312" w:cs="Times New Roman"/>
                <w:color w:val="auto"/>
              </w:rPr>
              <w:t>必修</w:t>
            </w:r>
          </w:p>
        </w:tc>
        <w:tc>
          <w:tcPr>
            <w:tcW w:w="930" w:type="dxa"/>
            <w:vAlign w:val="center"/>
          </w:tcPr>
          <w:p>
            <w:pPr>
              <w:jc w:val="center"/>
              <w:rPr>
                <w:rFonts w:eastAsia="仿宋_GB2312" w:cs="Times New Roman"/>
                <w:color w:val="auto"/>
              </w:rPr>
            </w:pPr>
            <w:r>
              <w:rPr>
                <w:rFonts w:hint="eastAsia" w:eastAsia="仿宋_GB2312" w:cs="Times New Roman"/>
                <w:color w:val="auto"/>
              </w:rPr>
              <w:t>12周</w:t>
            </w:r>
          </w:p>
        </w:tc>
        <w:tc>
          <w:tcPr>
            <w:tcW w:w="765" w:type="dxa"/>
            <w:vAlign w:val="center"/>
          </w:tcPr>
          <w:p>
            <w:pPr>
              <w:jc w:val="center"/>
              <w:rPr>
                <w:rFonts w:eastAsia="仿宋_GB2312" w:cs="Times New Roman"/>
                <w:color w:val="auto"/>
              </w:rPr>
            </w:pPr>
            <w:r>
              <w:rPr>
                <w:rFonts w:hint="eastAsia" w:eastAsia="仿宋_GB2312" w:cs="Times New Roman"/>
                <w:color w:val="auto"/>
              </w:rPr>
              <w:t>0</w:t>
            </w:r>
          </w:p>
        </w:tc>
        <w:tc>
          <w:tcPr>
            <w:tcW w:w="795" w:type="dxa"/>
            <w:vAlign w:val="center"/>
          </w:tcPr>
          <w:p>
            <w:pPr>
              <w:jc w:val="center"/>
              <w:rPr>
                <w:rFonts w:eastAsia="仿宋_GB2312" w:cs="Times New Roman"/>
                <w:color w:val="auto"/>
              </w:rPr>
            </w:pPr>
            <w:r>
              <w:rPr>
                <w:rFonts w:hint="eastAsia" w:eastAsia="仿宋_GB2312" w:cs="Times New Roman"/>
                <w:color w:val="auto"/>
              </w:rPr>
              <w:t>12周</w:t>
            </w:r>
          </w:p>
        </w:tc>
        <w:tc>
          <w:tcPr>
            <w:tcW w:w="855" w:type="dxa"/>
            <w:vAlign w:val="center"/>
          </w:tcPr>
          <w:p>
            <w:pPr>
              <w:jc w:val="center"/>
              <w:rPr>
                <w:rFonts w:eastAsia="仿宋_GB2312" w:cs="Times New Roman"/>
                <w:color w:val="auto"/>
              </w:rPr>
            </w:pPr>
            <w:r>
              <w:rPr>
                <w:rFonts w:hint="eastAsia" w:eastAsia="仿宋_GB2312" w:cs="Times New Roman"/>
                <w:color w:val="auto"/>
              </w:rPr>
              <w:t>12</w:t>
            </w:r>
          </w:p>
        </w:tc>
        <w:tc>
          <w:tcPr>
            <w:tcW w:w="750" w:type="dxa"/>
            <w:vAlign w:val="center"/>
          </w:tcPr>
          <w:p>
            <w:pPr>
              <w:jc w:val="center"/>
              <w:rPr>
                <w:rFonts w:eastAsia="仿宋_GB2312" w:cs="Times New Roman"/>
                <w:color w:val="auto"/>
              </w:rPr>
            </w:pPr>
            <w:r>
              <w:rPr>
                <w:rFonts w:hint="eastAsia" w:eastAsia="仿宋_GB2312" w:cs="Times New Roman"/>
                <w:color w:val="auto"/>
              </w:rPr>
              <w:t>0</w:t>
            </w:r>
          </w:p>
        </w:tc>
        <w:tc>
          <w:tcPr>
            <w:tcW w:w="743" w:type="dxa"/>
            <w:vAlign w:val="center"/>
          </w:tcPr>
          <w:p>
            <w:pPr>
              <w:jc w:val="center"/>
              <w:rPr>
                <w:rFonts w:eastAsia="仿宋_GB2312" w:cs="Times New Roman"/>
                <w:color w:val="auto"/>
              </w:rPr>
            </w:pPr>
            <w:r>
              <w:rPr>
                <w:rFonts w:eastAsia="仿宋_GB2312" w:cs="Times New Roman"/>
                <w:color w:val="auto"/>
              </w:rPr>
              <w:t>0</w:t>
            </w:r>
          </w:p>
        </w:tc>
        <w:tc>
          <w:tcPr>
            <w:tcW w:w="1066" w:type="dxa"/>
            <w:vAlign w:val="center"/>
          </w:tcPr>
          <w:p>
            <w:pPr>
              <w:jc w:val="center"/>
              <w:rPr>
                <w:rFonts w:eastAsia="仿宋_GB2312" w:cs="Times New Roman"/>
                <w:color w:val="auto"/>
              </w:rPr>
            </w:pPr>
            <w:r>
              <w:rPr>
                <w:rFonts w:hint="eastAsia" w:eastAsia="仿宋_GB2312" w:cs="Times New Roman"/>
                <w:color w:val="auto"/>
              </w:rPr>
              <w:t>100%</w:t>
            </w:r>
          </w:p>
        </w:tc>
        <w:tc>
          <w:tcPr>
            <w:tcW w:w="938" w:type="dxa"/>
            <w:vAlign w:val="center"/>
          </w:tcPr>
          <w:p>
            <w:pPr>
              <w:jc w:val="center"/>
              <w:rPr>
                <w:rFonts w:eastAsia="仿宋_GB2312" w:cs="Times New Roman"/>
                <w:color w:val="auto"/>
              </w:rPr>
            </w:pPr>
            <w:r>
              <w:rPr>
                <w:rFonts w:hint="eastAsia" w:eastAsia="仿宋_GB2312" w:cs="Times New Roman"/>
                <w:color w:val="auto"/>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685" w:type="dxa"/>
            <w:gridSpan w:val="2"/>
            <w:vAlign w:val="center"/>
          </w:tcPr>
          <w:p>
            <w:pPr>
              <w:jc w:val="center"/>
              <w:rPr>
                <w:rFonts w:eastAsia="仿宋_GB2312" w:cs="Times New Roman"/>
                <w:color w:val="auto"/>
              </w:rPr>
            </w:pPr>
            <w:r>
              <w:rPr>
                <w:rFonts w:eastAsia="仿宋_GB2312" w:cs="Times New Roman"/>
                <w:color w:val="auto"/>
              </w:rPr>
              <w:t>合计</w:t>
            </w:r>
          </w:p>
        </w:tc>
        <w:tc>
          <w:tcPr>
            <w:tcW w:w="915" w:type="dxa"/>
          </w:tcPr>
          <w:p>
            <w:pPr>
              <w:jc w:val="center"/>
              <w:rPr>
                <w:rFonts w:eastAsia="仿宋_GB2312" w:cs="Times New Roman"/>
                <w:color w:val="auto"/>
              </w:rPr>
            </w:pPr>
          </w:p>
        </w:tc>
        <w:tc>
          <w:tcPr>
            <w:tcW w:w="930" w:type="dxa"/>
            <w:vAlign w:val="center"/>
          </w:tcPr>
          <w:p>
            <w:pPr>
              <w:jc w:val="center"/>
              <w:rPr>
                <w:rFonts w:eastAsia="仿宋_GB2312" w:cs="Times New Roman"/>
                <w:color w:val="auto"/>
              </w:rPr>
            </w:pPr>
            <w:r>
              <w:rPr>
                <w:rFonts w:eastAsia="仿宋_GB2312" w:cs="Times New Roman"/>
                <w:color w:val="auto"/>
              </w:rPr>
              <w:t>864+12</w:t>
            </w:r>
            <w:r>
              <w:rPr>
                <w:rFonts w:hint="eastAsia" w:eastAsia="仿宋_GB2312" w:cs="Times New Roman"/>
                <w:color w:val="auto"/>
              </w:rPr>
              <w:t>周</w:t>
            </w:r>
          </w:p>
        </w:tc>
        <w:tc>
          <w:tcPr>
            <w:tcW w:w="765" w:type="dxa"/>
            <w:vAlign w:val="center"/>
          </w:tcPr>
          <w:p>
            <w:pPr>
              <w:jc w:val="center"/>
              <w:rPr>
                <w:rFonts w:eastAsia="仿宋_GB2312" w:cs="Times New Roman"/>
                <w:color w:val="auto"/>
              </w:rPr>
            </w:pPr>
            <w:r>
              <w:rPr>
                <w:rFonts w:eastAsia="仿宋_GB2312" w:cs="Times New Roman"/>
                <w:color w:val="auto"/>
              </w:rPr>
              <w:t>736</w:t>
            </w:r>
          </w:p>
        </w:tc>
        <w:tc>
          <w:tcPr>
            <w:tcW w:w="795" w:type="dxa"/>
            <w:vAlign w:val="center"/>
          </w:tcPr>
          <w:p>
            <w:pPr>
              <w:jc w:val="center"/>
              <w:rPr>
                <w:rFonts w:eastAsia="仿宋_GB2312" w:cs="Times New Roman"/>
                <w:color w:val="auto"/>
              </w:rPr>
            </w:pPr>
            <w:r>
              <w:rPr>
                <w:rFonts w:hint="eastAsia" w:eastAsia="仿宋_GB2312" w:cs="Times New Roman"/>
                <w:color w:val="auto"/>
              </w:rPr>
              <w:t>128</w:t>
            </w:r>
          </w:p>
        </w:tc>
        <w:tc>
          <w:tcPr>
            <w:tcW w:w="855" w:type="dxa"/>
            <w:vAlign w:val="center"/>
          </w:tcPr>
          <w:p>
            <w:pPr>
              <w:jc w:val="center"/>
              <w:rPr>
                <w:rFonts w:eastAsia="仿宋_GB2312" w:cs="Times New Roman"/>
                <w:color w:val="auto"/>
              </w:rPr>
            </w:pPr>
            <w:r>
              <w:rPr>
                <w:rFonts w:eastAsia="仿宋_GB2312" w:cs="Times New Roman"/>
                <w:color w:val="auto"/>
              </w:rPr>
              <w:t>55</w:t>
            </w:r>
          </w:p>
        </w:tc>
        <w:tc>
          <w:tcPr>
            <w:tcW w:w="750" w:type="dxa"/>
            <w:vAlign w:val="center"/>
          </w:tcPr>
          <w:p>
            <w:pPr>
              <w:jc w:val="center"/>
              <w:rPr>
                <w:rFonts w:eastAsia="仿宋_GB2312" w:cs="Times New Roman"/>
                <w:color w:val="auto"/>
              </w:rPr>
            </w:pPr>
            <w:r>
              <w:rPr>
                <w:rFonts w:eastAsia="仿宋_GB2312" w:cs="Times New Roman"/>
                <w:color w:val="auto"/>
              </w:rPr>
              <w:t>39</w:t>
            </w:r>
          </w:p>
        </w:tc>
        <w:tc>
          <w:tcPr>
            <w:tcW w:w="743" w:type="dxa"/>
            <w:vAlign w:val="center"/>
          </w:tcPr>
          <w:p>
            <w:pPr>
              <w:jc w:val="center"/>
              <w:rPr>
                <w:rFonts w:eastAsia="仿宋_GB2312" w:cs="Times New Roman"/>
                <w:color w:val="auto"/>
              </w:rPr>
            </w:pPr>
            <w:r>
              <w:rPr>
                <w:rFonts w:eastAsia="仿宋_GB2312" w:cs="Times New Roman"/>
                <w:color w:val="auto"/>
              </w:rPr>
              <w:t>16</w:t>
            </w:r>
          </w:p>
        </w:tc>
        <w:tc>
          <w:tcPr>
            <w:tcW w:w="1066" w:type="dxa"/>
            <w:vAlign w:val="center"/>
          </w:tcPr>
          <w:p>
            <w:pPr>
              <w:jc w:val="center"/>
              <w:rPr>
                <w:rFonts w:eastAsia="仿宋_GB2312" w:cs="Times New Roman"/>
                <w:color w:val="auto"/>
              </w:rPr>
            </w:pPr>
            <w:r>
              <w:rPr>
                <w:rFonts w:hint="eastAsia" w:eastAsia="仿宋_GB2312" w:cs="Times New Roman"/>
                <w:color w:val="auto"/>
              </w:rPr>
              <w:t>2</w:t>
            </w:r>
            <w:r>
              <w:rPr>
                <w:rFonts w:eastAsia="仿宋_GB2312" w:cs="Times New Roman"/>
                <w:color w:val="auto"/>
              </w:rPr>
              <w:t>9</w:t>
            </w:r>
            <w:r>
              <w:rPr>
                <w:rFonts w:hint="eastAsia" w:eastAsia="仿宋_GB2312" w:cs="Times New Roman"/>
                <w:color w:val="auto"/>
              </w:rPr>
              <w:t>%</w:t>
            </w:r>
          </w:p>
        </w:tc>
        <w:tc>
          <w:tcPr>
            <w:tcW w:w="938" w:type="dxa"/>
            <w:vAlign w:val="center"/>
          </w:tcPr>
          <w:p>
            <w:pPr>
              <w:jc w:val="center"/>
              <w:rPr>
                <w:rFonts w:eastAsia="仿宋_GB2312" w:cs="Times New Roman"/>
                <w:color w:val="auto"/>
              </w:rPr>
            </w:pPr>
            <w:r>
              <w:rPr>
                <w:rFonts w:hint="eastAsia" w:eastAsia="仿宋_GB2312" w:cs="Times New Roman"/>
                <w:color w:val="auto"/>
              </w:rPr>
              <w:t>2</w:t>
            </w:r>
            <w:r>
              <w:rPr>
                <w:rFonts w:eastAsia="仿宋_GB2312" w:cs="Times New Roman"/>
                <w:color w:val="auto"/>
              </w:rPr>
              <w:t>0</w:t>
            </w:r>
            <w:r>
              <w:rPr>
                <w:rFonts w:hint="eastAsia" w:eastAsia="仿宋_GB2312" w:cs="Times New Roman"/>
                <w:color w:val="auto"/>
              </w:rPr>
              <w:t>%</w:t>
            </w:r>
          </w:p>
        </w:tc>
      </w:tr>
    </w:tbl>
    <w:p>
      <w:pPr>
        <w:tabs>
          <w:tab w:val="left" w:pos="672"/>
        </w:tabs>
        <w:spacing w:line="400" w:lineRule="exact"/>
        <w:rPr>
          <w:rFonts w:eastAsia="仿宋_GB2312" w:cs="Times New Roman"/>
          <w:color w:val="000000" w:themeColor="text1"/>
          <w:sz w:val="24"/>
          <w:szCs w:val="24"/>
          <w14:textFill>
            <w14:solidFill>
              <w14:schemeClr w14:val="tx1"/>
            </w14:solidFill>
          </w14:textFill>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eastAsia="仿宋_GB2312" w:cs="Times New Roman"/>
          <w:color w:val="000000" w:themeColor="text1"/>
          <w:sz w:val="24"/>
          <w:szCs w:val="24"/>
          <w14:textFill>
            <w14:solidFill>
              <w14:schemeClr w14:val="tx1"/>
            </w14:solidFill>
          </w14:textFill>
        </w:rPr>
        <w:t>注：1.实践环节百分比计算公式为</w:t>
      </w:r>
      <w:r>
        <w:rPr>
          <w:rFonts w:hint="eastAsia" w:eastAsia="仿宋_GB2312" w:cs="Times New Roman"/>
          <w:color w:val="000000" w:themeColor="text1"/>
          <w:sz w:val="24"/>
          <w:szCs w:val="24"/>
          <w14:textFill>
            <w14:solidFill>
              <w14:schemeClr w14:val="tx1"/>
            </w14:solidFill>
          </w14:textFill>
        </w:rPr>
        <w:t>（</w:t>
      </w:r>
      <w:r>
        <w:rPr>
          <w:rFonts w:eastAsia="仿宋_GB2312" w:cs="Times New Roman"/>
          <w:color w:val="000000" w:themeColor="text1"/>
          <w:sz w:val="24"/>
          <w:szCs w:val="24"/>
          <w14:textFill>
            <w14:solidFill>
              <w14:schemeClr w14:val="tx1"/>
            </w14:solidFill>
          </w14:textFill>
        </w:rPr>
        <w:t>上机学分+实验学分+其它课内实践学分+集中实践性教学学分</w:t>
      </w:r>
      <w:r>
        <w:rPr>
          <w:rFonts w:hint="eastAsia" w:eastAsia="仿宋_GB2312" w:cs="Times New Roman"/>
          <w:color w:val="000000" w:themeColor="text1"/>
          <w:sz w:val="24"/>
          <w:szCs w:val="24"/>
          <w14:textFill>
            <w14:solidFill>
              <w14:schemeClr w14:val="tx1"/>
            </w14:solidFill>
          </w14:textFill>
        </w:rPr>
        <w:t>）</w:t>
      </w:r>
      <w:r>
        <w:rPr>
          <w:rFonts w:eastAsia="仿宋_GB2312" w:cs="Times New Roman"/>
          <w:color w:val="000000" w:themeColor="text1"/>
          <w:sz w:val="24"/>
          <w:szCs w:val="24"/>
          <w14:textFill>
            <w14:solidFill>
              <w14:schemeClr w14:val="tx1"/>
            </w14:solidFill>
          </w14:textFill>
        </w:rPr>
        <w:t>/总学分*100%。</w:t>
      </w:r>
      <w:bookmarkEnd w:id="1"/>
    </w:p>
    <w:p>
      <w:pPr>
        <w:tabs>
          <w:tab w:val="left" w:pos="504"/>
        </w:tabs>
        <w:spacing w:before="156" w:beforeLines="50" w:after="156" w:afterLines="50" w:line="400" w:lineRule="exact"/>
        <w:rPr>
          <w:rFonts w:eastAsia="黑体" w:cs="Times New Roman"/>
          <w:bCs/>
          <w:color w:val="000000" w:themeColor="text1"/>
          <w:sz w:val="24"/>
          <w14:textFill>
            <w14:solidFill>
              <w14:schemeClr w14:val="tx1"/>
            </w14:solidFill>
          </w14:textFill>
        </w:rPr>
      </w:pPr>
      <w:r>
        <w:rPr>
          <w:rFonts w:eastAsia="黑体" w:cs="Times New Roman"/>
          <w:bCs/>
          <w:color w:val="000000" w:themeColor="text1"/>
          <w:sz w:val="24"/>
          <w14:textFill>
            <w14:solidFill>
              <w14:schemeClr w14:val="tx1"/>
            </w14:solidFill>
          </w14:textFill>
        </w:rPr>
        <w:t>九、指导性教学计划进程安排</w:t>
      </w:r>
    </w:p>
    <w:tbl>
      <w:tblPr>
        <w:tblStyle w:val="12"/>
        <w:tblW w:w="16018" w:type="dxa"/>
        <w:jc w:val="center"/>
        <w:tblLayout w:type="fixed"/>
        <w:tblCellMar>
          <w:top w:w="0" w:type="dxa"/>
          <w:left w:w="108" w:type="dxa"/>
          <w:bottom w:w="0" w:type="dxa"/>
          <w:right w:w="108" w:type="dxa"/>
        </w:tblCellMar>
      </w:tblPr>
      <w:tblGrid>
        <w:gridCol w:w="501"/>
        <w:gridCol w:w="319"/>
        <w:gridCol w:w="3236"/>
        <w:gridCol w:w="828"/>
        <w:gridCol w:w="790"/>
        <w:gridCol w:w="760"/>
        <w:gridCol w:w="714"/>
        <w:gridCol w:w="638"/>
        <w:gridCol w:w="574"/>
        <w:gridCol w:w="574"/>
        <w:gridCol w:w="574"/>
        <w:gridCol w:w="655"/>
        <w:gridCol w:w="493"/>
        <w:gridCol w:w="574"/>
        <w:gridCol w:w="574"/>
        <w:gridCol w:w="574"/>
        <w:gridCol w:w="765"/>
        <w:gridCol w:w="240"/>
        <w:gridCol w:w="13"/>
        <w:gridCol w:w="374"/>
        <w:gridCol w:w="844"/>
        <w:gridCol w:w="1404"/>
      </w:tblGrid>
      <w:tr>
        <w:tblPrEx>
          <w:tblCellMar>
            <w:top w:w="0" w:type="dxa"/>
            <w:left w:w="108" w:type="dxa"/>
            <w:bottom w:w="0" w:type="dxa"/>
            <w:right w:w="108" w:type="dxa"/>
          </w:tblCellMar>
        </w:tblPrEx>
        <w:trPr>
          <w:trHeight w:val="405" w:hRule="atLeast"/>
          <w:jc w:val="center"/>
        </w:trPr>
        <w:tc>
          <w:tcPr>
            <w:tcW w:w="501" w:type="dxa"/>
            <w:tcBorders>
              <w:top w:val="nil"/>
              <w:left w:val="nil"/>
              <w:bottom w:val="nil"/>
              <w:right w:val="nil"/>
            </w:tcBorders>
            <w:shd w:val="clear" w:color="auto" w:fill="auto"/>
            <w:noWrap/>
            <w:vAlign w:val="center"/>
          </w:tcPr>
          <w:p>
            <w:pPr>
              <w:rPr>
                <w:rFonts w:eastAsia="仿宋_GB2312" w:cs="Times New Roman"/>
              </w:rPr>
            </w:pPr>
          </w:p>
        </w:tc>
        <w:tc>
          <w:tcPr>
            <w:tcW w:w="319" w:type="dxa"/>
            <w:tcBorders>
              <w:top w:val="nil"/>
              <w:left w:val="nil"/>
              <w:bottom w:val="nil"/>
              <w:right w:val="nil"/>
            </w:tcBorders>
            <w:shd w:val="clear" w:color="auto" w:fill="auto"/>
            <w:noWrap/>
            <w:vAlign w:val="center"/>
          </w:tcPr>
          <w:p>
            <w:pPr>
              <w:rPr>
                <w:rFonts w:eastAsia="仿宋_GB2312" w:cs="Times New Roman"/>
              </w:rPr>
            </w:pPr>
          </w:p>
        </w:tc>
        <w:tc>
          <w:tcPr>
            <w:tcW w:w="4854" w:type="dxa"/>
            <w:gridSpan w:val="3"/>
            <w:tcBorders>
              <w:top w:val="nil"/>
              <w:left w:val="nil"/>
              <w:bottom w:val="nil"/>
              <w:right w:val="nil"/>
            </w:tcBorders>
            <w:shd w:val="clear" w:color="auto" w:fill="auto"/>
            <w:noWrap/>
            <w:vAlign w:val="center"/>
          </w:tcPr>
          <w:p>
            <w:pPr>
              <w:widowControl/>
              <w:jc w:val="left"/>
              <w:textAlignment w:val="center"/>
              <w:rPr>
                <w:rFonts w:eastAsia="仿宋_GB2312" w:cs="Times New Roman"/>
                <w:b/>
                <w:bCs/>
              </w:rPr>
            </w:pPr>
            <w:r>
              <w:rPr>
                <w:rFonts w:eastAsia="仿宋_GB2312" w:cs="Times New Roman"/>
                <w:b/>
                <w:bCs/>
                <w:kern w:val="0"/>
                <w:lang w:bidi="ar"/>
              </w:rPr>
              <w:t>1．</w:t>
            </w:r>
            <w:r>
              <w:rPr>
                <w:rFonts w:hint="eastAsia" w:eastAsia="仿宋_GB2312" w:cs="Times New Roman"/>
                <w:b/>
                <w:bCs/>
                <w:kern w:val="0"/>
                <w:lang w:bidi="ar"/>
              </w:rPr>
              <w:t>专业</w:t>
            </w:r>
            <w:r>
              <w:rPr>
                <w:rFonts w:eastAsia="仿宋_GB2312" w:cs="Times New Roman"/>
                <w:b/>
                <w:bCs/>
                <w:kern w:val="0"/>
                <w:lang w:bidi="ar"/>
              </w:rPr>
              <w:t>基础必修课</w:t>
            </w:r>
          </w:p>
        </w:tc>
        <w:tc>
          <w:tcPr>
            <w:tcW w:w="760" w:type="dxa"/>
            <w:tcBorders>
              <w:top w:val="nil"/>
              <w:left w:val="nil"/>
              <w:bottom w:val="nil"/>
              <w:right w:val="nil"/>
            </w:tcBorders>
            <w:shd w:val="clear" w:color="auto" w:fill="auto"/>
            <w:noWrap/>
            <w:vAlign w:val="center"/>
          </w:tcPr>
          <w:p>
            <w:pPr>
              <w:rPr>
                <w:rFonts w:eastAsia="仿宋_GB2312" w:cs="Times New Roman"/>
                <w:b/>
                <w:bCs/>
              </w:rPr>
            </w:pPr>
          </w:p>
        </w:tc>
        <w:tc>
          <w:tcPr>
            <w:tcW w:w="714" w:type="dxa"/>
            <w:tcBorders>
              <w:top w:val="nil"/>
              <w:left w:val="nil"/>
              <w:bottom w:val="nil"/>
              <w:right w:val="nil"/>
            </w:tcBorders>
            <w:shd w:val="clear" w:color="auto" w:fill="auto"/>
            <w:noWrap/>
            <w:vAlign w:val="center"/>
          </w:tcPr>
          <w:p>
            <w:pPr>
              <w:rPr>
                <w:rFonts w:eastAsia="仿宋_GB2312" w:cs="Times New Roman"/>
                <w:b/>
                <w:bCs/>
              </w:rPr>
            </w:pPr>
          </w:p>
        </w:tc>
        <w:tc>
          <w:tcPr>
            <w:tcW w:w="638" w:type="dxa"/>
            <w:tcBorders>
              <w:top w:val="nil"/>
              <w:left w:val="nil"/>
              <w:bottom w:val="nil"/>
              <w:right w:val="nil"/>
            </w:tcBorders>
            <w:shd w:val="clear" w:color="auto" w:fill="auto"/>
            <w:vAlign w:val="center"/>
          </w:tcPr>
          <w:p>
            <w:pPr>
              <w:rPr>
                <w:rFonts w:eastAsia="仿宋_GB2312" w:cs="Times New Roman"/>
              </w:rPr>
            </w:pPr>
          </w:p>
        </w:tc>
        <w:tc>
          <w:tcPr>
            <w:tcW w:w="574" w:type="dxa"/>
            <w:tcBorders>
              <w:top w:val="nil"/>
              <w:left w:val="nil"/>
              <w:bottom w:val="nil"/>
              <w:right w:val="nil"/>
            </w:tcBorders>
            <w:shd w:val="clear" w:color="auto" w:fill="auto"/>
            <w:vAlign w:val="center"/>
          </w:tcPr>
          <w:p>
            <w:pPr>
              <w:rPr>
                <w:rFonts w:eastAsia="仿宋_GB2312" w:cs="Times New Roman"/>
              </w:rPr>
            </w:pPr>
          </w:p>
        </w:tc>
        <w:tc>
          <w:tcPr>
            <w:tcW w:w="574" w:type="dxa"/>
            <w:tcBorders>
              <w:top w:val="nil"/>
              <w:left w:val="nil"/>
              <w:bottom w:val="nil"/>
              <w:right w:val="nil"/>
            </w:tcBorders>
            <w:shd w:val="clear" w:color="auto" w:fill="auto"/>
            <w:vAlign w:val="center"/>
          </w:tcPr>
          <w:p>
            <w:pPr>
              <w:rPr>
                <w:rFonts w:eastAsia="仿宋_GB2312" w:cs="Times New Roman"/>
              </w:rPr>
            </w:pPr>
          </w:p>
        </w:tc>
        <w:tc>
          <w:tcPr>
            <w:tcW w:w="574" w:type="dxa"/>
            <w:tcBorders>
              <w:top w:val="nil"/>
              <w:left w:val="nil"/>
              <w:bottom w:val="nil"/>
              <w:right w:val="nil"/>
            </w:tcBorders>
            <w:shd w:val="clear" w:color="auto" w:fill="auto"/>
            <w:vAlign w:val="center"/>
          </w:tcPr>
          <w:p>
            <w:pPr>
              <w:rPr>
                <w:rFonts w:eastAsia="仿宋_GB2312" w:cs="Times New Roman"/>
              </w:rPr>
            </w:pPr>
          </w:p>
        </w:tc>
        <w:tc>
          <w:tcPr>
            <w:tcW w:w="655" w:type="dxa"/>
            <w:tcBorders>
              <w:top w:val="nil"/>
              <w:left w:val="nil"/>
              <w:bottom w:val="nil"/>
              <w:right w:val="nil"/>
            </w:tcBorders>
            <w:shd w:val="clear" w:color="auto" w:fill="auto"/>
            <w:noWrap/>
            <w:vAlign w:val="center"/>
          </w:tcPr>
          <w:p>
            <w:pPr>
              <w:rPr>
                <w:rFonts w:eastAsia="仿宋_GB2312" w:cs="Times New Roman"/>
              </w:rPr>
            </w:pPr>
          </w:p>
        </w:tc>
        <w:tc>
          <w:tcPr>
            <w:tcW w:w="493" w:type="dxa"/>
            <w:tcBorders>
              <w:top w:val="nil"/>
              <w:left w:val="nil"/>
              <w:bottom w:val="nil"/>
              <w:right w:val="nil"/>
            </w:tcBorders>
            <w:shd w:val="clear" w:color="auto" w:fill="auto"/>
            <w:noWrap/>
            <w:vAlign w:val="center"/>
          </w:tcPr>
          <w:p>
            <w:pPr>
              <w:rPr>
                <w:rFonts w:eastAsia="仿宋_GB2312" w:cs="Times New Roman"/>
              </w:rPr>
            </w:pPr>
          </w:p>
        </w:tc>
        <w:tc>
          <w:tcPr>
            <w:tcW w:w="574" w:type="dxa"/>
            <w:tcBorders>
              <w:top w:val="nil"/>
              <w:left w:val="nil"/>
              <w:bottom w:val="nil"/>
              <w:right w:val="nil"/>
            </w:tcBorders>
            <w:shd w:val="clear" w:color="auto" w:fill="auto"/>
            <w:noWrap/>
            <w:vAlign w:val="center"/>
          </w:tcPr>
          <w:p>
            <w:pPr>
              <w:rPr>
                <w:rFonts w:eastAsia="仿宋_GB2312" w:cs="Times New Roman"/>
              </w:rPr>
            </w:pPr>
          </w:p>
        </w:tc>
        <w:tc>
          <w:tcPr>
            <w:tcW w:w="574" w:type="dxa"/>
            <w:tcBorders>
              <w:top w:val="nil"/>
              <w:left w:val="nil"/>
              <w:bottom w:val="nil"/>
              <w:right w:val="nil"/>
            </w:tcBorders>
            <w:shd w:val="clear" w:color="auto" w:fill="auto"/>
            <w:noWrap/>
            <w:vAlign w:val="center"/>
          </w:tcPr>
          <w:p>
            <w:pPr>
              <w:rPr>
                <w:rFonts w:eastAsia="仿宋_GB2312" w:cs="Times New Roman"/>
              </w:rPr>
            </w:pPr>
          </w:p>
        </w:tc>
        <w:tc>
          <w:tcPr>
            <w:tcW w:w="574" w:type="dxa"/>
            <w:tcBorders>
              <w:top w:val="nil"/>
              <w:left w:val="nil"/>
              <w:bottom w:val="nil"/>
              <w:right w:val="nil"/>
            </w:tcBorders>
            <w:shd w:val="clear" w:color="auto" w:fill="auto"/>
            <w:noWrap/>
            <w:vAlign w:val="center"/>
          </w:tcPr>
          <w:p>
            <w:pPr>
              <w:rPr>
                <w:rFonts w:eastAsia="仿宋_GB2312" w:cs="Times New Roman"/>
              </w:rPr>
            </w:pPr>
          </w:p>
        </w:tc>
        <w:tc>
          <w:tcPr>
            <w:tcW w:w="765" w:type="dxa"/>
            <w:tcBorders>
              <w:top w:val="nil"/>
              <w:left w:val="nil"/>
              <w:bottom w:val="nil"/>
              <w:right w:val="nil"/>
            </w:tcBorders>
            <w:shd w:val="clear" w:color="auto" w:fill="auto"/>
            <w:noWrap/>
            <w:vAlign w:val="center"/>
          </w:tcPr>
          <w:p>
            <w:pPr>
              <w:rPr>
                <w:rFonts w:eastAsia="仿宋_GB2312" w:cs="Times New Roman"/>
              </w:rPr>
            </w:pPr>
          </w:p>
        </w:tc>
        <w:tc>
          <w:tcPr>
            <w:tcW w:w="240" w:type="dxa"/>
            <w:tcBorders>
              <w:top w:val="nil"/>
              <w:left w:val="nil"/>
              <w:bottom w:val="nil"/>
              <w:right w:val="nil"/>
            </w:tcBorders>
            <w:shd w:val="clear" w:color="auto" w:fill="auto"/>
            <w:noWrap/>
            <w:vAlign w:val="center"/>
          </w:tcPr>
          <w:p>
            <w:pPr>
              <w:rPr>
                <w:rFonts w:eastAsia="仿宋_GB2312" w:cs="Times New Roman"/>
              </w:rPr>
            </w:pPr>
          </w:p>
        </w:tc>
        <w:tc>
          <w:tcPr>
            <w:tcW w:w="387" w:type="dxa"/>
            <w:gridSpan w:val="2"/>
            <w:tcBorders>
              <w:top w:val="nil"/>
              <w:left w:val="nil"/>
              <w:bottom w:val="nil"/>
              <w:right w:val="nil"/>
            </w:tcBorders>
            <w:shd w:val="clear" w:color="auto" w:fill="auto"/>
            <w:noWrap/>
            <w:vAlign w:val="center"/>
          </w:tcPr>
          <w:p>
            <w:pPr>
              <w:rPr>
                <w:rFonts w:eastAsia="仿宋_GB2312" w:cs="Times New Roman"/>
              </w:rPr>
            </w:pPr>
          </w:p>
        </w:tc>
        <w:tc>
          <w:tcPr>
            <w:tcW w:w="844" w:type="dxa"/>
            <w:tcBorders>
              <w:top w:val="nil"/>
              <w:left w:val="nil"/>
              <w:bottom w:val="nil"/>
              <w:right w:val="nil"/>
            </w:tcBorders>
            <w:shd w:val="clear" w:color="auto" w:fill="auto"/>
            <w:noWrap/>
            <w:vAlign w:val="center"/>
          </w:tcPr>
          <w:p>
            <w:pPr>
              <w:rPr>
                <w:rFonts w:eastAsia="仿宋_GB2312" w:cs="Times New Roman"/>
              </w:rPr>
            </w:pPr>
          </w:p>
        </w:tc>
        <w:tc>
          <w:tcPr>
            <w:tcW w:w="1404" w:type="dxa"/>
            <w:tcBorders>
              <w:top w:val="nil"/>
              <w:left w:val="nil"/>
              <w:bottom w:val="nil"/>
              <w:right w:val="nil"/>
            </w:tcBorders>
            <w:shd w:val="clear" w:color="auto" w:fill="auto"/>
            <w:noWrap/>
            <w:vAlign w:val="center"/>
          </w:tcPr>
          <w:p>
            <w:pPr>
              <w:rPr>
                <w:rFonts w:eastAsia="仿宋_GB2312" w:cs="Times New Roman"/>
              </w:rPr>
            </w:pPr>
          </w:p>
        </w:tc>
      </w:tr>
      <w:tr>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shd w:val="clear" w:color="auto" w:fill="auto"/>
            <w:noWrap/>
            <w:vAlign w:val="center"/>
          </w:tcPr>
          <w:p>
            <w:pPr>
              <w:rPr>
                <w:rFonts w:eastAsia="仿宋_GB2312" w:cs="Times New Roman"/>
              </w:rPr>
            </w:pPr>
          </w:p>
        </w:tc>
        <w:tc>
          <w:tcPr>
            <w:tcW w:w="319" w:type="dxa"/>
            <w:tcBorders>
              <w:top w:val="nil"/>
              <w:left w:val="nil"/>
              <w:bottom w:val="nil"/>
              <w:right w:val="nil"/>
            </w:tcBorders>
            <w:shd w:val="clear" w:color="auto" w:fill="auto"/>
            <w:noWrap/>
            <w:vAlign w:val="center"/>
          </w:tcPr>
          <w:p>
            <w:pPr>
              <w:rPr>
                <w:rFonts w:eastAsia="仿宋_GB2312" w:cs="Times New Roman"/>
              </w:rPr>
            </w:pPr>
          </w:p>
        </w:tc>
        <w:tc>
          <w:tcPr>
            <w:tcW w:w="4854" w:type="dxa"/>
            <w:gridSpan w:val="3"/>
            <w:tcBorders>
              <w:top w:val="nil"/>
              <w:left w:val="nil"/>
              <w:bottom w:val="single" w:color="3A3935" w:sz="4" w:space="0"/>
              <w:right w:val="nil"/>
            </w:tcBorders>
            <w:shd w:val="clear" w:color="auto" w:fill="auto"/>
            <w:noWrap/>
            <w:vAlign w:val="center"/>
          </w:tcPr>
          <w:p>
            <w:pPr>
              <w:widowControl/>
              <w:jc w:val="left"/>
              <w:textAlignment w:val="center"/>
              <w:rPr>
                <w:rFonts w:eastAsia="仿宋_GB2312" w:cs="Times New Roman"/>
              </w:rPr>
            </w:pPr>
            <w:r>
              <w:rPr>
                <w:rFonts w:eastAsia="仿宋_GB2312" w:cs="Times New Roman"/>
                <w:kern w:val="0"/>
                <w:lang w:bidi="ar"/>
              </w:rPr>
              <w:t>最低要求学分：</w:t>
            </w:r>
            <w:r>
              <w:rPr>
                <w:rFonts w:hint="eastAsia" w:eastAsia="仿宋_GB2312" w:cs="Times New Roman"/>
                <w:kern w:val="0"/>
                <w:lang w:bidi="ar"/>
              </w:rPr>
              <w:t>12</w:t>
            </w:r>
          </w:p>
        </w:tc>
        <w:tc>
          <w:tcPr>
            <w:tcW w:w="760" w:type="dxa"/>
            <w:tcBorders>
              <w:top w:val="nil"/>
              <w:left w:val="nil"/>
              <w:bottom w:val="nil"/>
              <w:right w:val="nil"/>
            </w:tcBorders>
            <w:shd w:val="clear" w:color="auto" w:fill="auto"/>
            <w:noWrap/>
            <w:vAlign w:val="center"/>
          </w:tcPr>
          <w:p>
            <w:pPr>
              <w:rPr>
                <w:rFonts w:eastAsia="仿宋_GB2312" w:cs="Times New Roman"/>
              </w:rPr>
            </w:pPr>
          </w:p>
        </w:tc>
        <w:tc>
          <w:tcPr>
            <w:tcW w:w="714" w:type="dxa"/>
            <w:tcBorders>
              <w:top w:val="nil"/>
              <w:left w:val="nil"/>
              <w:bottom w:val="nil"/>
              <w:right w:val="nil"/>
            </w:tcBorders>
            <w:shd w:val="clear" w:color="auto" w:fill="auto"/>
            <w:noWrap/>
            <w:vAlign w:val="center"/>
          </w:tcPr>
          <w:p>
            <w:pPr>
              <w:rPr>
                <w:rFonts w:eastAsia="仿宋_GB2312" w:cs="Times New Roman"/>
              </w:rPr>
            </w:pPr>
          </w:p>
        </w:tc>
        <w:tc>
          <w:tcPr>
            <w:tcW w:w="638" w:type="dxa"/>
            <w:tcBorders>
              <w:top w:val="nil"/>
              <w:left w:val="nil"/>
              <w:bottom w:val="nil"/>
              <w:right w:val="nil"/>
            </w:tcBorders>
            <w:shd w:val="clear" w:color="auto" w:fill="auto"/>
            <w:vAlign w:val="center"/>
          </w:tcPr>
          <w:p>
            <w:pPr>
              <w:rPr>
                <w:rFonts w:eastAsia="仿宋_GB2312" w:cs="Times New Roman"/>
              </w:rPr>
            </w:pPr>
          </w:p>
        </w:tc>
        <w:tc>
          <w:tcPr>
            <w:tcW w:w="574" w:type="dxa"/>
            <w:tcBorders>
              <w:top w:val="nil"/>
              <w:left w:val="nil"/>
              <w:bottom w:val="nil"/>
              <w:right w:val="nil"/>
            </w:tcBorders>
            <w:shd w:val="clear" w:color="auto" w:fill="auto"/>
            <w:vAlign w:val="center"/>
          </w:tcPr>
          <w:p>
            <w:pPr>
              <w:rPr>
                <w:rFonts w:eastAsia="仿宋_GB2312" w:cs="Times New Roman"/>
              </w:rPr>
            </w:pPr>
          </w:p>
        </w:tc>
        <w:tc>
          <w:tcPr>
            <w:tcW w:w="574" w:type="dxa"/>
            <w:tcBorders>
              <w:top w:val="nil"/>
              <w:left w:val="nil"/>
              <w:bottom w:val="nil"/>
              <w:right w:val="nil"/>
            </w:tcBorders>
            <w:shd w:val="clear" w:color="auto" w:fill="auto"/>
            <w:vAlign w:val="center"/>
          </w:tcPr>
          <w:p>
            <w:pPr>
              <w:rPr>
                <w:rFonts w:eastAsia="仿宋_GB2312" w:cs="Times New Roman"/>
              </w:rPr>
            </w:pPr>
          </w:p>
        </w:tc>
        <w:tc>
          <w:tcPr>
            <w:tcW w:w="574" w:type="dxa"/>
            <w:tcBorders>
              <w:top w:val="nil"/>
              <w:left w:val="nil"/>
              <w:bottom w:val="nil"/>
              <w:right w:val="nil"/>
            </w:tcBorders>
            <w:shd w:val="clear" w:color="auto" w:fill="auto"/>
            <w:vAlign w:val="center"/>
          </w:tcPr>
          <w:p>
            <w:pPr>
              <w:rPr>
                <w:rFonts w:eastAsia="仿宋_GB2312" w:cs="Times New Roman"/>
              </w:rPr>
            </w:pPr>
          </w:p>
        </w:tc>
        <w:tc>
          <w:tcPr>
            <w:tcW w:w="655" w:type="dxa"/>
            <w:tcBorders>
              <w:top w:val="nil"/>
              <w:left w:val="nil"/>
              <w:bottom w:val="nil"/>
              <w:right w:val="nil"/>
            </w:tcBorders>
            <w:shd w:val="clear" w:color="auto" w:fill="auto"/>
            <w:noWrap/>
            <w:vAlign w:val="center"/>
          </w:tcPr>
          <w:p>
            <w:pPr>
              <w:rPr>
                <w:rFonts w:eastAsia="仿宋_GB2312" w:cs="Times New Roman"/>
              </w:rPr>
            </w:pPr>
          </w:p>
        </w:tc>
        <w:tc>
          <w:tcPr>
            <w:tcW w:w="493" w:type="dxa"/>
            <w:tcBorders>
              <w:top w:val="nil"/>
              <w:left w:val="nil"/>
              <w:bottom w:val="nil"/>
              <w:right w:val="nil"/>
            </w:tcBorders>
            <w:shd w:val="clear" w:color="auto" w:fill="auto"/>
            <w:noWrap/>
            <w:vAlign w:val="center"/>
          </w:tcPr>
          <w:p>
            <w:pPr>
              <w:rPr>
                <w:rFonts w:eastAsia="仿宋_GB2312" w:cs="Times New Roman"/>
              </w:rPr>
            </w:pPr>
          </w:p>
        </w:tc>
        <w:tc>
          <w:tcPr>
            <w:tcW w:w="574" w:type="dxa"/>
            <w:tcBorders>
              <w:top w:val="nil"/>
              <w:left w:val="nil"/>
              <w:bottom w:val="nil"/>
              <w:right w:val="nil"/>
            </w:tcBorders>
            <w:shd w:val="clear" w:color="auto" w:fill="auto"/>
            <w:noWrap/>
            <w:vAlign w:val="center"/>
          </w:tcPr>
          <w:p>
            <w:pPr>
              <w:rPr>
                <w:rFonts w:eastAsia="仿宋_GB2312" w:cs="Times New Roman"/>
              </w:rPr>
            </w:pPr>
          </w:p>
        </w:tc>
        <w:tc>
          <w:tcPr>
            <w:tcW w:w="574" w:type="dxa"/>
            <w:tcBorders>
              <w:top w:val="nil"/>
              <w:left w:val="nil"/>
              <w:bottom w:val="nil"/>
              <w:right w:val="nil"/>
            </w:tcBorders>
            <w:shd w:val="clear" w:color="auto" w:fill="auto"/>
            <w:noWrap/>
            <w:vAlign w:val="center"/>
          </w:tcPr>
          <w:p>
            <w:pPr>
              <w:rPr>
                <w:rFonts w:eastAsia="仿宋_GB2312" w:cs="Times New Roman"/>
              </w:rPr>
            </w:pPr>
          </w:p>
        </w:tc>
        <w:tc>
          <w:tcPr>
            <w:tcW w:w="574" w:type="dxa"/>
            <w:tcBorders>
              <w:top w:val="nil"/>
              <w:left w:val="nil"/>
              <w:bottom w:val="nil"/>
              <w:right w:val="nil"/>
            </w:tcBorders>
            <w:shd w:val="clear" w:color="auto" w:fill="auto"/>
            <w:noWrap/>
            <w:vAlign w:val="center"/>
          </w:tcPr>
          <w:p>
            <w:pPr>
              <w:rPr>
                <w:rFonts w:eastAsia="仿宋_GB2312" w:cs="Times New Roman"/>
              </w:rPr>
            </w:pPr>
          </w:p>
        </w:tc>
        <w:tc>
          <w:tcPr>
            <w:tcW w:w="765" w:type="dxa"/>
            <w:tcBorders>
              <w:top w:val="nil"/>
              <w:left w:val="nil"/>
              <w:bottom w:val="nil"/>
              <w:right w:val="nil"/>
            </w:tcBorders>
            <w:shd w:val="clear" w:color="auto" w:fill="auto"/>
            <w:noWrap/>
            <w:vAlign w:val="center"/>
          </w:tcPr>
          <w:p>
            <w:pPr>
              <w:rPr>
                <w:rFonts w:eastAsia="仿宋_GB2312" w:cs="Times New Roman"/>
              </w:rPr>
            </w:pPr>
          </w:p>
        </w:tc>
        <w:tc>
          <w:tcPr>
            <w:tcW w:w="240" w:type="dxa"/>
            <w:tcBorders>
              <w:top w:val="nil"/>
              <w:left w:val="nil"/>
              <w:bottom w:val="nil"/>
              <w:right w:val="nil"/>
            </w:tcBorders>
            <w:shd w:val="clear" w:color="auto" w:fill="auto"/>
            <w:noWrap/>
            <w:vAlign w:val="center"/>
          </w:tcPr>
          <w:p>
            <w:pPr>
              <w:rPr>
                <w:rFonts w:eastAsia="仿宋_GB2312" w:cs="Times New Roman"/>
              </w:rPr>
            </w:pPr>
          </w:p>
        </w:tc>
        <w:tc>
          <w:tcPr>
            <w:tcW w:w="387" w:type="dxa"/>
            <w:gridSpan w:val="2"/>
            <w:tcBorders>
              <w:top w:val="nil"/>
              <w:left w:val="nil"/>
              <w:bottom w:val="nil"/>
              <w:right w:val="nil"/>
            </w:tcBorders>
            <w:shd w:val="clear" w:color="auto" w:fill="auto"/>
            <w:noWrap/>
            <w:vAlign w:val="center"/>
          </w:tcPr>
          <w:p>
            <w:pPr>
              <w:rPr>
                <w:rFonts w:eastAsia="仿宋_GB2312" w:cs="Times New Roman"/>
              </w:rPr>
            </w:pPr>
          </w:p>
        </w:tc>
        <w:tc>
          <w:tcPr>
            <w:tcW w:w="844" w:type="dxa"/>
            <w:tcBorders>
              <w:top w:val="nil"/>
              <w:left w:val="nil"/>
              <w:bottom w:val="nil"/>
              <w:right w:val="nil"/>
            </w:tcBorders>
            <w:shd w:val="clear" w:color="auto" w:fill="auto"/>
            <w:noWrap/>
            <w:vAlign w:val="center"/>
          </w:tcPr>
          <w:p>
            <w:pPr>
              <w:rPr>
                <w:rFonts w:eastAsia="仿宋_GB2312" w:cs="Times New Roman"/>
              </w:rPr>
            </w:pPr>
          </w:p>
        </w:tc>
        <w:tc>
          <w:tcPr>
            <w:tcW w:w="1404" w:type="dxa"/>
            <w:tcBorders>
              <w:top w:val="nil"/>
              <w:left w:val="nil"/>
              <w:bottom w:val="nil"/>
              <w:right w:val="nil"/>
            </w:tcBorders>
            <w:shd w:val="clear" w:color="auto" w:fill="auto"/>
            <w:noWrap/>
            <w:vAlign w:val="center"/>
          </w:tcPr>
          <w:p>
            <w:pPr>
              <w:rPr>
                <w:rFonts w:eastAsia="仿宋_GB2312" w:cs="Times New Roman"/>
              </w:rPr>
            </w:pPr>
          </w:p>
        </w:tc>
      </w:tr>
      <w:tr>
        <w:tblPrEx>
          <w:tblCellMar>
            <w:top w:w="0" w:type="dxa"/>
            <w:left w:w="108" w:type="dxa"/>
            <w:bottom w:w="0" w:type="dxa"/>
            <w:right w:w="108" w:type="dxa"/>
          </w:tblCellMar>
        </w:tblPrEx>
        <w:trPr>
          <w:trHeight w:val="270" w:hRule="atLeast"/>
          <w:jc w:val="center"/>
        </w:trPr>
        <w:tc>
          <w:tcPr>
            <w:tcW w:w="820" w:type="dxa"/>
            <w:gridSpan w:val="2"/>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kern w:val="0"/>
                <w:lang w:bidi="ar"/>
              </w:rPr>
            </w:pPr>
            <w:r>
              <w:rPr>
                <w:rFonts w:eastAsia="仿宋_GB2312" w:cs="Times New Roman"/>
                <w:b/>
                <w:bCs/>
                <w:kern w:val="0"/>
                <w:lang w:bidi="ar"/>
              </w:rPr>
              <w:t>修</w:t>
            </w:r>
            <w:r>
              <w:rPr>
                <w:rFonts w:hint="eastAsia" w:eastAsia="仿宋_GB2312" w:cs="Times New Roman"/>
                <w:b/>
                <w:bCs/>
                <w:kern w:val="0"/>
                <w:lang w:bidi="ar"/>
              </w:rPr>
              <w:t>读</w:t>
            </w:r>
          </w:p>
          <w:p>
            <w:pPr>
              <w:widowControl/>
              <w:jc w:val="center"/>
              <w:textAlignment w:val="center"/>
              <w:rPr>
                <w:rFonts w:eastAsia="仿宋_GB2312" w:cs="Times New Roman"/>
                <w:b/>
                <w:bCs/>
              </w:rPr>
            </w:pPr>
            <w:r>
              <w:rPr>
                <w:rFonts w:eastAsia="仿宋_GB2312" w:cs="Times New Roman"/>
                <w:b/>
                <w:bCs/>
                <w:kern w:val="0"/>
                <w:lang w:bidi="ar"/>
              </w:rPr>
              <w:t>要求</w:t>
            </w:r>
          </w:p>
        </w:tc>
        <w:tc>
          <w:tcPr>
            <w:tcW w:w="3236"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kern w:val="0"/>
                <w:lang w:bidi="ar"/>
              </w:rPr>
            </w:pPr>
            <w:r>
              <w:rPr>
                <w:rFonts w:eastAsia="仿宋_GB2312" w:cs="Times New Roman"/>
                <w:b/>
                <w:bCs/>
                <w:kern w:val="0"/>
                <w:lang w:bidi="ar"/>
              </w:rPr>
              <w:t>课程名称</w:t>
            </w:r>
          </w:p>
          <w:p>
            <w:pPr>
              <w:widowControl/>
              <w:jc w:val="center"/>
              <w:textAlignment w:val="center"/>
              <w:rPr>
                <w:rFonts w:eastAsia="仿宋_GB2312" w:cs="Times New Roman"/>
                <w:b/>
                <w:bCs/>
              </w:rPr>
            </w:pPr>
            <w:r>
              <w:rPr>
                <w:rFonts w:hint="eastAsia" w:eastAsia="仿宋_GB2312" w:cs="Times New Roman"/>
                <w:b/>
                <w:bCs/>
                <w:kern w:val="0"/>
                <w:lang w:bidi="ar"/>
              </w:rPr>
              <w:t>(</w:t>
            </w:r>
            <w:r>
              <w:rPr>
                <w:rFonts w:eastAsia="仿宋_GB2312" w:cs="Times New Roman"/>
                <w:b/>
                <w:bCs/>
                <w:kern w:val="0"/>
                <w:lang w:bidi="ar"/>
              </w:rPr>
              <w:t>英文名称</w:t>
            </w:r>
            <w:r>
              <w:rPr>
                <w:rFonts w:hint="eastAsia" w:eastAsia="仿宋_GB2312" w:cs="Times New Roman"/>
                <w:b/>
                <w:bCs/>
                <w:kern w:val="0"/>
                <w:lang w:bidi="ar"/>
              </w:rPr>
              <w:t>)</w:t>
            </w:r>
          </w:p>
        </w:tc>
        <w:tc>
          <w:tcPr>
            <w:tcW w:w="828"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学分</w:t>
            </w:r>
          </w:p>
        </w:tc>
        <w:tc>
          <w:tcPr>
            <w:tcW w:w="2902" w:type="dxa"/>
            <w:gridSpan w:val="4"/>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课时</w:t>
            </w:r>
          </w:p>
        </w:tc>
        <w:tc>
          <w:tcPr>
            <w:tcW w:w="4592" w:type="dxa"/>
            <w:gridSpan w:val="8"/>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学年、学期、学分</w:t>
            </w:r>
          </w:p>
        </w:tc>
        <w:tc>
          <w:tcPr>
            <w:tcW w:w="1005" w:type="dxa"/>
            <w:gridSpan w:val="2"/>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kern w:val="0"/>
                <w:lang w:bidi="ar"/>
              </w:rPr>
            </w:pPr>
            <w:r>
              <w:rPr>
                <w:rFonts w:eastAsia="仿宋_GB2312" w:cs="Times New Roman"/>
                <w:b/>
                <w:bCs/>
                <w:kern w:val="0"/>
                <w:lang w:bidi="ar"/>
              </w:rPr>
              <w:t>考核</w:t>
            </w:r>
          </w:p>
          <w:p>
            <w:pPr>
              <w:widowControl/>
              <w:jc w:val="center"/>
              <w:textAlignment w:val="center"/>
              <w:rPr>
                <w:rFonts w:eastAsia="仿宋_GB2312" w:cs="Times New Roman"/>
                <w:b/>
                <w:bCs/>
              </w:rPr>
            </w:pPr>
            <w:r>
              <w:rPr>
                <w:rFonts w:eastAsia="仿宋_GB2312" w:cs="Times New Roman"/>
                <w:b/>
                <w:bCs/>
                <w:kern w:val="0"/>
                <w:lang w:bidi="ar"/>
              </w:rPr>
              <w:t>方式</w:t>
            </w:r>
          </w:p>
        </w:tc>
        <w:tc>
          <w:tcPr>
            <w:tcW w:w="1231" w:type="dxa"/>
            <w:gridSpan w:val="3"/>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课程编码</w:t>
            </w:r>
          </w:p>
        </w:tc>
        <w:tc>
          <w:tcPr>
            <w:tcW w:w="1404"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备注</w:t>
            </w:r>
          </w:p>
        </w:tc>
      </w:tr>
      <w:tr>
        <w:tblPrEx>
          <w:tblCellMar>
            <w:top w:w="0" w:type="dxa"/>
            <w:left w:w="108" w:type="dxa"/>
            <w:bottom w:w="0" w:type="dxa"/>
            <w:right w:w="108" w:type="dxa"/>
          </w:tblCellMar>
        </w:tblPrEx>
        <w:trPr>
          <w:trHeight w:val="27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828"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790"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讲课</w:t>
            </w:r>
          </w:p>
        </w:tc>
        <w:tc>
          <w:tcPr>
            <w:tcW w:w="760"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实验</w:t>
            </w:r>
          </w:p>
        </w:tc>
        <w:tc>
          <w:tcPr>
            <w:tcW w:w="714"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上机</w:t>
            </w:r>
          </w:p>
        </w:tc>
        <w:tc>
          <w:tcPr>
            <w:tcW w:w="638" w:type="dxa"/>
            <w:vMerge w:val="restart"/>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hint="eastAsia" w:eastAsia="仿宋_GB2312" w:cs="Times New Roman"/>
                <w:b/>
                <w:bCs/>
                <w:kern w:val="0"/>
                <w:lang w:bidi="ar"/>
              </w:rPr>
              <w:t>课内</w:t>
            </w:r>
            <w:r>
              <w:rPr>
                <w:rFonts w:eastAsia="仿宋_GB2312" w:cs="Times New Roman"/>
                <w:b/>
                <w:bCs/>
                <w:kern w:val="0"/>
                <w:lang w:bidi="ar"/>
              </w:rPr>
              <w:t>实践</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一</w:t>
            </w:r>
          </w:p>
        </w:tc>
        <w:tc>
          <w:tcPr>
            <w:tcW w:w="1229"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二</w:t>
            </w:r>
          </w:p>
        </w:tc>
        <w:tc>
          <w:tcPr>
            <w:tcW w:w="1067"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三</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四</w:t>
            </w:r>
          </w:p>
        </w:tc>
        <w:tc>
          <w:tcPr>
            <w:tcW w:w="1005"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1231" w:type="dxa"/>
            <w:gridSpan w:val="3"/>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1404"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r>
      <w:tr>
        <w:tblPrEx>
          <w:tblCellMar>
            <w:top w:w="0" w:type="dxa"/>
            <w:left w:w="108" w:type="dxa"/>
            <w:bottom w:w="0" w:type="dxa"/>
            <w:right w:w="108" w:type="dxa"/>
          </w:tblCellMar>
        </w:tblPrEx>
        <w:trPr>
          <w:trHeight w:val="9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828"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790"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760"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714"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638" w:type="dxa"/>
            <w:vMerge w:val="continue"/>
            <w:tcBorders>
              <w:top w:val="single" w:color="3A3935" w:sz="4" w:space="0"/>
              <w:left w:val="single" w:color="3A3935" w:sz="4" w:space="0"/>
              <w:bottom w:val="nil"/>
              <w:right w:val="single" w:color="3A3935" w:sz="4" w:space="0"/>
            </w:tcBorders>
            <w:shd w:val="clear" w:color="auto" w:fill="auto"/>
            <w:vAlign w:val="center"/>
          </w:tcPr>
          <w:p>
            <w:pPr>
              <w:jc w:val="center"/>
              <w:rPr>
                <w:rFonts w:eastAsia="仿宋_GB2312" w:cs="Times New Roman"/>
                <w:b/>
                <w:bCs/>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秋</w:t>
            </w:r>
          </w:p>
        </w:tc>
        <w:tc>
          <w:tcPr>
            <w:tcW w:w="655"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春</w:t>
            </w:r>
          </w:p>
        </w:tc>
        <w:tc>
          <w:tcPr>
            <w:tcW w:w="493"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春</w:t>
            </w:r>
          </w:p>
        </w:tc>
        <w:tc>
          <w:tcPr>
            <w:tcW w:w="1005"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1231" w:type="dxa"/>
            <w:gridSpan w:val="3"/>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1404" w:type="dxa"/>
            <w:vMerge w:val="continue"/>
            <w:tcBorders>
              <w:top w:val="single" w:color="3A3935" w:sz="4" w:space="0"/>
              <w:left w:val="single" w:color="3A3935" w:sz="4" w:space="0"/>
              <w:bottom w:val="single" w:color="auto" w:sz="4" w:space="0"/>
              <w:right w:val="single" w:color="3A3935" w:sz="4" w:space="0"/>
            </w:tcBorders>
            <w:shd w:val="clear" w:color="auto" w:fill="auto"/>
            <w:vAlign w:val="center"/>
          </w:tcPr>
          <w:p>
            <w:pPr>
              <w:jc w:val="center"/>
              <w:rPr>
                <w:rFonts w:eastAsia="仿宋_GB2312" w:cs="Times New Roman"/>
                <w:b/>
                <w:bCs/>
              </w:rPr>
            </w:pPr>
          </w:p>
        </w:tc>
      </w:tr>
      <w:tr>
        <w:tblPrEx>
          <w:tblCellMar>
            <w:top w:w="0" w:type="dxa"/>
            <w:left w:w="108" w:type="dxa"/>
            <w:bottom w:w="0" w:type="dxa"/>
            <w:right w:w="108" w:type="dxa"/>
          </w:tblCellMar>
        </w:tblPrEx>
        <w:trPr>
          <w:trHeight w:val="850" w:hRule="exac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nil"/>
              <w:bottom w:val="single" w:color="3A3935" w:sz="4" w:space="0"/>
              <w:right w:val="single" w:color="3A3935" w:sz="4" w:space="0"/>
            </w:tcBorders>
            <w:shd w:val="clear" w:color="auto" w:fill="auto"/>
            <w:vAlign w:val="center"/>
          </w:tcPr>
          <w:p>
            <w:pPr>
              <w:widowControl/>
              <w:jc w:val="center"/>
              <w:textAlignment w:val="center"/>
              <w:rPr>
                <w:rStyle w:val="52"/>
                <w:rFonts w:hint="default" w:ascii="Times New Roman" w:hAnsi="Times New Roman" w:eastAsia="仿宋_GB2312" w:cs="Times New Roman"/>
                <w:color w:val="auto"/>
                <w:lang w:bidi="ar"/>
              </w:rPr>
            </w:pPr>
            <w:r>
              <w:rPr>
                <w:rFonts w:hint="default" w:ascii="Times New Roman" w:hAnsi="Times New Roman" w:eastAsia="仿宋_GB2312" w:cs="Times New Roman"/>
                <w:kern w:val="0"/>
                <w:sz w:val="20"/>
                <w:szCs w:val="20"/>
                <w:lang w:bidi="ar"/>
              </w:rPr>
              <w:t>英语视听说</w:t>
            </w:r>
            <w:r>
              <w:rPr>
                <w:rStyle w:val="52"/>
                <w:rFonts w:hint="default" w:ascii="Times New Roman" w:hAnsi="Times New Roman" w:eastAsia="仿宋_GB2312" w:cs="Times New Roman"/>
              </w:rPr>
              <w:t>1</w:t>
            </w:r>
          </w:p>
          <w:p>
            <w:pPr>
              <w:widowControl/>
              <w:jc w:val="center"/>
              <w:textAlignment w:val="center"/>
              <w:rPr>
                <w:rFonts w:hint="default" w:ascii="Times New Roman" w:hAnsi="Times New Roman" w:eastAsia="仿宋_GB2312" w:cs="Times New Roman"/>
              </w:rPr>
            </w:pPr>
            <w:r>
              <w:rPr>
                <w:rStyle w:val="52"/>
                <w:rFonts w:hint="default" w:ascii="Times New Roman" w:hAnsi="Times New Roman" w:eastAsia="仿宋_GB2312" w:cs="Times New Roman"/>
                <w:color w:val="auto"/>
                <w:lang w:bidi="ar"/>
              </w:rPr>
              <w:t>(Audio-Visual Oral English</w:t>
            </w:r>
            <w:r>
              <w:rPr>
                <w:rStyle w:val="52"/>
                <w:rFonts w:hint="default" w:ascii="Times New Roman" w:hAnsi="Times New Roman" w:eastAsia="仿宋_GB2312" w:cs="Times New Roman"/>
                <w:color w:val="FF0000"/>
                <w:lang w:bidi="ar"/>
              </w:rPr>
              <w:t xml:space="preserve"> 1</w:t>
            </w:r>
            <w:r>
              <w:rPr>
                <w:rStyle w:val="52"/>
                <w:rFonts w:hint="default" w:ascii="Times New Roman" w:hAnsi="Times New Roman" w:eastAsia="仿宋_GB2312" w:cs="Times New Roman"/>
                <w:color w:val="auto"/>
                <w:lang w:bidi="ar"/>
              </w:rPr>
              <w:t>)</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2"/>
                <w:szCs w:val="22"/>
                <w:lang w:bidi="ar"/>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noWrap/>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2</w:t>
            </w:r>
          </w:p>
        </w:tc>
        <w:tc>
          <w:tcPr>
            <w:tcW w:w="655" w:type="dxa"/>
            <w:tcBorders>
              <w:top w:val="nil"/>
              <w:left w:val="nil"/>
              <w:bottom w:val="nil"/>
              <w:right w:val="nil"/>
            </w:tcBorders>
            <w:shd w:val="clear" w:color="auto" w:fill="auto"/>
            <w:noWrap/>
            <w:vAlign w:val="center"/>
          </w:tcPr>
          <w:p>
            <w:pPr>
              <w:jc w:val="center"/>
              <w:rPr>
                <w:rFonts w:hint="default" w:ascii="Times New Roman" w:hAnsi="Times New Roman" w:eastAsia="仿宋_GB2312" w:cs="Times New Roman"/>
              </w:rPr>
            </w:pPr>
          </w:p>
        </w:tc>
        <w:tc>
          <w:tcPr>
            <w:tcW w:w="493" w:type="dxa"/>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noWrap/>
            <w:vAlign w:val="center"/>
          </w:tcPr>
          <w:p>
            <w:pPr>
              <w:jc w:val="center"/>
              <w:rPr>
                <w:rFonts w:hint="default" w:ascii="Times New Roman" w:hAnsi="Times New Roman"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noWrap/>
            <w:vAlign w:val="center"/>
          </w:tcPr>
          <w:p>
            <w:pPr>
              <w:jc w:val="center"/>
              <w:rPr>
                <w:rFonts w:hint="default" w:ascii="Times New Roman" w:hAnsi="Times New Roman" w:eastAsia="仿宋_GB2312" w:cs="Times New Roman"/>
              </w:rPr>
            </w:pPr>
          </w:p>
        </w:tc>
        <w:tc>
          <w:tcPr>
            <w:tcW w:w="1005"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考试</w:t>
            </w:r>
          </w:p>
        </w:tc>
        <w:tc>
          <w:tcPr>
            <w:tcW w:w="1231" w:type="dxa"/>
            <w:gridSpan w:val="3"/>
            <w:tcBorders>
              <w:top w:val="single" w:color="3A3935" w:sz="4" w:space="0"/>
              <w:left w:val="single" w:color="3A3935" w:sz="4" w:space="0"/>
              <w:bottom w:val="single" w:color="3A3935"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color w:val="FF0000"/>
                <w:lang w:val="en-US" w:eastAsia="zh-CN"/>
              </w:rPr>
            </w:pPr>
            <w:r>
              <w:rPr>
                <w:rFonts w:hint="default" w:ascii="Times New Roman" w:hAnsi="Times New Roman" w:eastAsia="仿宋_GB2312" w:cs="Times New Roman"/>
                <w:color w:val="FF0000"/>
                <w:lang w:val="en-US" w:eastAsia="zh-CN"/>
              </w:rPr>
              <w:t>B103264</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rPr>
            </w:pPr>
          </w:p>
        </w:tc>
      </w:tr>
      <w:tr>
        <w:tblPrEx>
          <w:tblCellMar>
            <w:top w:w="0" w:type="dxa"/>
            <w:left w:w="108" w:type="dxa"/>
            <w:bottom w:w="0" w:type="dxa"/>
            <w:right w:w="108" w:type="dxa"/>
          </w:tblCellMar>
        </w:tblPrEx>
        <w:trPr>
          <w:trHeight w:val="850" w:hRule="exac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nil"/>
              <w:bottom w:val="single" w:color="auto" w:sz="4" w:space="0"/>
              <w:right w:val="single" w:color="3A3935" w:sz="4" w:space="0"/>
            </w:tcBorders>
            <w:shd w:val="clear" w:color="auto" w:fill="auto"/>
            <w:vAlign w:val="center"/>
          </w:tcPr>
          <w:p>
            <w:pPr>
              <w:widowControl/>
              <w:jc w:val="center"/>
              <w:textAlignment w:val="center"/>
              <w:rPr>
                <w:rStyle w:val="52"/>
                <w:rFonts w:hint="default" w:ascii="Times New Roman" w:hAnsi="Times New Roman" w:eastAsia="仿宋_GB2312" w:cs="Times New Roman"/>
                <w:color w:val="auto"/>
                <w:lang w:bidi="ar"/>
              </w:rPr>
            </w:pPr>
            <w:r>
              <w:rPr>
                <w:rFonts w:hint="default" w:ascii="Times New Roman" w:hAnsi="Times New Roman" w:eastAsia="仿宋_GB2312" w:cs="Times New Roman"/>
                <w:kern w:val="0"/>
                <w:sz w:val="20"/>
                <w:szCs w:val="20"/>
                <w:lang w:bidi="ar"/>
              </w:rPr>
              <w:t>英语视听说</w:t>
            </w:r>
            <w:r>
              <w:rPr>
                <w:rStyle w:val="52"/>
                <w:rFonts w:hint="default" w:ascii="Times New Roman" w:hAnsi="Times New Roman" w:eastAsia="仿宋_GB2312" w:cs="Times New Roman"/>
                <w:color w:val="auto"/>
                <w:lang w:bidi="ar"/>
              </w:rPr>
              <w:t>2</w:t>
            </w:r>
          </w:p>
          <w:p>
            <w:pPr>
              <w:widowControl/>
              <w:jc w:val="center"/>
              <w:textAlignment w:val="center"/>
              <w:rPr>
                <w:rFonts w:hint="default" w:ascii="Times New Roman" w:hAnsi="Times New Roman" w:eastAsia="仿宋_GB2312" w:cs="Times New Roman"/>
              </w:rPr>
            </w:pPr>
            <w:r>
              <w:rPr>
                <w:rStyle w:val="52"/>
                <w:rFonts w:hint="default" w:ascii="Times New Roman" w:hAnsi="Times New Roman" w:eastAsia="仿宋_GB2312" w:cs="Times New Roman"/>
                <w:color w:val="auto"/>
                <w:lang w:bidi="ar"/>
              </w:rPr>
              <w:t xml:space="preserve">(Audio-Visual Oral English </w:t>
            </w:r>
            <w:r>
              <w:rPr>
                <w:rStyle w:val="52"/>
                <w:rFonts w:hint="default" w:ascii="Times New Roman" w:hAnsi="Times New Roman" w:eastAsia="仿宋_GB2312" w:cs="Times New Roman"/>
                <w:color w:val="FF0000"/>
                <w:lang w:bidi="ar"/>
              </w:rPr>
              <w:t>2</w:t>
            </w:r>
            <w:r>
              <w:rPr>
                <w:rStyle w:val="52"/>
                <w:rFonts w:hint="default" w:ascii="Times New Roman" w:hAnsi="Times New Roman" w:eastAsia="仿宋_GB2312" w:cs="Times New Roman"/>
                <w:color w:val="auto"/>
                <w:lang w:bidi="ar"/>
              </w:rPr>
              <w:t>)</w:t>
            </w:r>
          </w:p>
        </w:tc>
        <w:tc>
          <w:tcPr>
            <w:tcW w:w="828" w:type="dxa"/>
            <w:tcBorders>
              <w:top w:val="single" w:color="3A3935" w:sz="4" w:space="0"/>
              <w:left w:val="single" w:color="3A3935" w:sz="4" w:space="0"/>
              <w:bottom w:val="single" w:color="auto"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2"/>
                <w:szCs w:val="22"/>
                <w:lang w:bidi="ar"/>
              </w:rPr>
              <w:t>2</w:t>
            </w:r>
          </w:p>
        </w:tc>
        <w:tc>
          <w:tcPr>
            <w:tcW w:w="790" w:type="dxa"/>
            <w:tcBorders>
              <w:top w:val="single" w:color="3A3935" w:sz="4" w:space="0"/>
              <w:left w:val="single" w:color="3A3935" w:sz="4" w:space="0"/>
              <w:bottom w:val="single" w:color="auto"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32</w:t>
            </w:r>
          </w:p>
        </w:tc>
        <w:tc>
          <w:tcPr>
            <w:tcW w:w="760" w:type="dxa"/>
            <w:tcBorders>
              <w:top w:val="single" w:color="3A3935" w:sz="4" w:space="0"/>
              <w:left w:val="single" w:color="3A3935" w:sz="4" w:space="0"/>
              <w:bottom w:val="single" w:color="auto" w:sz="4" w:space="0"/>
              <w:right w:val="nil"/>
            </w:tcBorders>
            <w:shd w:val="clear" w:color="auto" w:fill="auto"/>
            <w:vAlign w:val="center"/>
          </w:tcPr>
          <w:p>
            <w:pPr>
              <w:jc w:val="center"/>
              <w:rPr>
                <w:rFonts w:hint="default" w:ascii="Times New Roman" w:hAnsi="Times New Roman" w:eastAsia="仿宋_GB2312" w:cs="Times New Roman"/>
              </w:rPr>
            </w:pPr>
          </w:p>
        </w:tc>
        <w:tc>
          <w:tcPr>
            <w:tcW w:w="714" w:type="dxa"/>
            <w:tcBorders>
              <w:top w:val="single" w:color="3A3935" w:sz="4" w:space="0"/>
              <w:left w:val="single" w:color="3A3935" w:sz="4" w:space="0"/>
              <w:bottom w:val="single" w:color="auto" w:sz="4" w:space="0"/>
              <w:right w:val="nil"/>
            </w:tcBorders>
            <w:shd w:val="clear" w:color="auto" w:fill="auto"/>
            <w:vAlign w:val="center"/>
          </w:tcPr>
          <w:p>
            <w:pPr>
              <w:jc w:val="center"/>
              <w:rPr>
                <w:rFonts w:hint="default" w:ascii="Times New Roman" w:hAnsi="Times New Roman" w:eastAsia="仿宋_GB2312" w:cs="Times New Roman"/>
              </w:rPr>
            </w:pPr>
          </w:p>
        </w:tc>
        <w:tc>
          <w:tcPr>
            <w:tcW w:w="638" w:type="dxa"/>
            <w:tcBorders>
              <w:top w:val="single" w:color="3A3935" w:sz="4" w:space="0"/>
              <w:left w:val="single" w:color="3A3935" w:sz="4" w:space="0"/>
              <w:bottom w:val="single" w:color="auto" w:sz="4" w:space="0"/>
              <w:right w:val="nil"/>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3A3935" w:sz="4" w:space="0"/>
              <w:left w:val="single" w:color="3A3935" w:sz="4" w:space="0"/>
              <w:bottom w:val="single" w:color="auto" w:sz="4" w:space="0"/>
              <w:right w:val="single" w:color="3A3935"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3A3935" w:sz="4" w:space="0"/>
              <w:left w:val="single" w:color="3A3935" w:sz="4" w:space="0"/>
              <w:bottom w:val="single" w:color="auto" w:sz="4" w:space="0"/>
              <w:right w:val="single" w:color="3A3935"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3A3935" w:sz="4" w:space="0"/>
              <w:left w:val="single" w:color="3A3935" w:sz="4" w:space="0"/>
              <w:bottom w:val="single" w:color="auto" w:sz="4" w:space="0"/>
              <w:right w:val="single" w:color="3A3935" w:sz="4" w:space="0"/>
            </w:tcBorders>
            <w:shd w:val="clear" w:color="auto" w:fill="auto"/>
            <w:vAlign w:val="center"/>
          </w:tcPr>
          <w:p>
            <w:pPr>
              <w:jc w:val="center"/>
              <w:rPr>
                <w:rFonts w:hint="default" w:ascii="Times New Roman" w:hAnsi="Times New Roman" w:eastAsia="仿宋_GB2312" w:cs="Times New Roman"/>
              </w:rPr>
            </w:pPr>
          </w:p>
        </w:tc>
        <w:tc>
          <w:tcPr>
            <w:tcW w:w="655" w:type="dxa"/>
            <w:tcBorders>
              <w:top w:val="single" w:color="3A3935" w:sz="4" w:space="0"/>
              <w:left w:val="single" w:color="3A3935" w:sz="4" w:space="0"/>
              <w:bottom w:val="single" w:color="auto" w:sz="4" w:space="0"/>
              <w:right w:val="single" w:color="3A3935" w:sz="4" w:space="0"/>
            </w:tcBorders>
            <w:shd w:val="clear" w:color="auto" w:fill="auto"/>
            <w:noWrap/>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2</w:t>
            </w:r>
          </w:p>
        </w:tc>
        <w:tc>
          <w:tcPr>
            <w:tcW w:w="493" w:type="dxa"/>
            <w:tcBorders>
              <w:top w:val="single" w:color="3A3935" w:sz="4" w:space="0"/>
              <w:left w:val="single" w:color="3A3935" w:sz="4" w:space="0"/>
              <w:bottom w:val="single" w:color="auto" w:sz="4" w:space="0"/>
              <w:right w:val="single" w:color="3A3935"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3A3935" w:sz="4" w:space="0"/>
              <w:left w:val="single" w:color="3A3935" w:sz="4" w:space="0"/>
              <w:bottom w:val="single" w:color="auto" w:sz="4" w:space="0"/>
              <w:right w:val="single" w:color="3A3935"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3A3935" w:sz="4" w:space="0"/>
              <w:left w:val="single" w:color="3A3935" w:sz="4" w:space="0"/>
              <w:bottom w:val="single" w:color="auto" w:sz="4" w:space="0"/>
              <w:right w:val="single" w:color="3A3935" w:sz="4" w:space="0"/>
            </w:tcBorders>
            <w:shd w:val="clear" w:color="auto" w:fill="auto"/>
            <w:noWrap/>
            <w:vAlign w:val="center"/>
          </w:tcPr>
          <w:p>
            <w:pPr>
              <w:jc w:val="center"/>
              <w:rPr>
                <w:rFonts w:hint="default" w:ascii="Times New Roman" w:hAnsi="Times New Roman" w:eastAsia="仿宋_GB2312" w:cs="Times New Roman"/>
              </w:rPr>
            </w:pPr>
          </w:p>
        </w:tc>
        <w:tc>
          <w:tcPr>
            <w:tcW w:w="574" w:type="dxa"/>
            <w:tcBorders>
              <w:top w:val="single" w:color="3A3935" w:sz="4" w:space="0"/>
              <w:left w:val="single" w:color="3A3935" w:sz="4" w:space="0"/>
              <w:bottom w:val="single" w:color="auto" w:sz="4" w:space="0"/>
              <w:right w:val="single" w:color="3A3935" w:sz="4" w:space="0"/>
            </w:tcBorders>
            <w:shd w:val="clear" w:color="auto" w:fill="auto"/>
            <w:noWrap/>
            <w:vAlign w:val="center"/>
          </w:tcPr>
          <w:p>
            <w:pPr>
              <w:jc w:val="center"/>
              <w:rPr>
                <w:rFonts w:hint="default" w:ascii="Times New Roman" w:hAnsi="Times New Roman" w:eastAsia="仿宋_GB2312" w:cs="Times New Roman"/>
              </w:rPr>
            </w:pPr>
          </w:p>
        </w:tc>
        <w:tc>
          <w:tcPr>
            <w:tcW w:w="1005" w:type="dxa"/>
            <w:gridSpan w:val="2"/>
            <w:tcBorders>
              <w:top w:val="single" w:color="3A3935" w:sz="4" w:space="0"/>
              <w:left w:val="single" w:color="3A3935" w:sz="4" w:space="0"/>
              <w:bottom w:val="single" w:color="auto"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考试</w:t>
            </w:r>
          </w:p>
        </w:tc>
        <w:tc>
          <w:tcPr>
            <w:tcW w:w="1231" w:type="dxa"/>
            <w:gridSpan w:val="3"/>
            <w:tcBorders>
              <w:top w:val="single" w:color="3A3935" w:sz="4" w:space="0"/>
              <w:left w:val="single" w:color="3A3935" w:sz="4" w:space="0"/>
              <w:bottom w:val="single" w:color="auto" w:sz="4" w:space="0"/>
              <w:right w:val="single" w:color="auto"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FF0000"/>
              </w:rPr>
            </w:pPr>
            <w:r>
              <w:rPr>
                <w:rFonts w:hint="default" w:ascii="Times New Roman" w:hAnsi="Times New Roman" w:eastAsia="仿宋_GB2312" w:cs="Times New Roman"/>
                <w:color w:val="FF0000"/>
                <w:lang w:val="en-US" w:eastAsia="zh-CN"/>
              </w:rPr>
              <w:t>B103265</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rPr>
            </w:pPr>
          </w:p>
        </w:tc>
      </w:tr>
      <w:tr>
        <w:tblPrEx>
          <w:tblCellMar>
            <w:top w:w="0" w:type="dxa"/>
            <w:left w:w="108" w:type="dxa"/>
            <w:bottom w:w="0" w:type="dxa"/>
            <w:right w:w="108" w:type="dxa"/>
          </w:tblCellMar>
        </w:tblPrEx>
        <w:trPr>
          <w:trHeight w:val="850" w:hRule="exac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0"/>
                <w:szCs w:val="20"/>
                <w:lang w:bidi="ar"/>
              </w:rPr>
            </w:pPr>
            <w:r>
              <w:rPr>
                <w:rFonts w:hint="default" w:ascii="Times New Roman" w:hAnsi="Times New Roman" w:eastAsia="仿宋_GB2312" w:cs="Times New Roman"/>
                <w:color w:val="FF0000"/>
                <w:kern w:val="0"/>
                <w:sz w:val="20"/>
                <w:szCs w:val="20"/>
                <w:lang w:bidi="ar"/>
              </w:rPr>
              <w:t>英语写作</w:t>
            </w:r>
          </w:p>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(English Writing)</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2"/>
                <w:szCs w:val="22"/>
                <w:lang w:bidi="ar"/>
              </w:rPr>
              <w:t>3</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3</w:t>
            </w:r>
          </w:p>
        </w:tc>
        <w:tc>
          <w:tcPr>
            <w:tcW w:w="65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仿宋_GB2312" w:cs="Times New Roman"/>
              </w:rPr>
            </w:pPr>
          </w:p>
        </w:tc>
        <w:tc>
          <w:tcPr>
            <w:tcW w:w="4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考试</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FF0000"/>
              </w:rPr>
            </w:pPr>
            <w:r>
              <w:rPr>
                <w:rFonts w:hint="default" w:ascii="Times New Roman" w:hAnsi="Times New Roman" w:eastAsia="仿宋_GB2312" w:cs="Times New Roman"/>
                <w:color w:val="FF0000"/>
                <w:lang w:val="en-US" w:eastAsia="zh-CN"/>
              </w:rPr>
              <w:t>B103266</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rPr>
            </w:pPr>
          </w:p>
        </w:tc>
      </w:tr>
      <w:tr>
        <w:tblPrEx>
          <w:tblCellMar>
            <w:top w:w="0" w:type="dxa"/>
            <w:left w:w="108" w:type="dxa"/>
            <w:bottom w:w="0" w:type="dxa"/>
            <w:right w:w="108" w:type="dxa"/>
          </w:tblCellMar>
        </w:tblPrEx>
        <w:trPr>
          <w:trHeight w:val="1134" w:hRule="exac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0"/>
                <w:szCs w:val="20"/>
                <w:lang w:bidi="ar"/>
              </w:rPr>
            </w:pPr>
            <w:r>
              <w:rPr>
                <w:rFonts w:hint="default" w:ascii="Times New Roman" w:hAnsi="Times New Roman" w:eastAsia="仿宋_GB2312" w:cs="Times New Roman"/>
                <w:kern w:val="0"/>
                <w:sz w:val="20"/>
                <w:szCs w:val="20"/>
                <w:lang w:bidi="ar"/>
              </w:rPr>
              <w:t>英语国家社会与文化</w:t>
            </w:r>
          </w:p>
          <w:p>
            <w:pPr>
              <w:widowControl/>
              <w:jc w:val="center"/>
              <w:textAlignment w:val="center"/>
              <w:rPr>
                <w:rFonts w:hint="eastAsia" w:ascii="Times New Roman" w:hAnsi="Times New Roman" w:eastAsia="仿宋_GB2312" w:cs="Times New Roman"/>
                <w:lang w:eastAsia="zh-CN"/>
              </w:rPr>
            </w:pPr>
            <w:r>
              <w:rPr>
                <w:rStyle w:val="52"/>
                <w:rFonts w:hint="default" w:ascii="Times New Roman" w:hAnsi="Times New Roman" w:eastAsia="仿宋_GB2312" w:cs="Times New Roman"/>
                <w:color w:val="auto"/>
                <w:lang w:bidi="ar"/>
              </w:rPr>
              <w:t>(Introduction to English-Speaking Countrie</w:t>
            </w:r>
            <w:r>
              <w:rPr>
                <w:rStyle w:val="52"/>
                <w:rFonts w:hint="eastAsia" w:eastAsia="仿宋_GB2312" w:cs="Times New Roman"/>
                <w:color w:val="auto"/>
                <w:lang w:val="en-US" w:eastAsia="zh-CN"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2"/>
                <w:szCs w:val="22"/>
                <w:lang w:bidi="ar"/>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2</w:t>
            </w:r>
          </w:p>
        </w:tc>
        <w:tc>
          <w:tcPr>
            <w:tcW w:w="65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仿宋_GB2312" w:cs="Times New Roman"/>
              </w:rPr>
            </w:pPr>
          </w:p>
        </w:tc>
        <w:tc>
          <w:tcPr>
            <w:tcW w:w="4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考试</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2"/>
                <w:sz w:val="20"/>
                <w:szCs w:val="20"/>
                <w:u w:val="none"/>
                <w:lang w:val="en-US" w:eastAsia="zh-CN" w:bidi="ar-SA"/>
              </w:rPr>
            </w:pPr>
            <w:r>
              <w:rPr>
                <w:rFonts w:hint="default" w:ascii="Times New Roman" w:hAnsi="Times New Roman" w:eastAsia="仿宋_GB2312" w:cs="Times New Roman"/>
                <w:i w:val="0"/>
                <w:iCs w:val="0"/>
                <w:color w:val="000000"/>
                <w:kern w:val="0"/>
                <w:sz w:val="20"/>
                <w:szCs w:val="20"/>
                <w:u w:val="none"/>
                <w:lang w:val="en-US" w:eastAsia="zh-CN" w:bidi="ar"/>
              </w:rPr>
              <w:t>B103262</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rPr>
            </w:pPr>
          </w:p>
        </w:tc>
      </w:tr>
      <w:tr>
        <w:tblPrEx>
          <w:tblCellMar>
            <w:top w:w="0" w:type="dxa"/>
            <w:left w:w="108" w:type="dxa"/>
            <w:bottom w:w="0" w:type="dxa"/>
            <w:right w:w="108" w:type="dxa"/>
          </w:tblCellMar>
        </w:tblPrEx>
        <w:trPr>
          <w:trHeight w:val="850" w:hRule="exac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color w:val="FF0000"/>
                <w:kern w:val="0"/>
                <w:sz w:val="20"/>
                <w:szCs w:val="20"/>
                <w:lang w:bidi="ar"/>
              </w:rPr>
            </w:pPr>
            <w:r>
              <w:rPr>
                <w:rFonts w:hint="default" w:ascii="Times New Roman" w:hAnsi="Times New Roman" w:eastAsia="仿宋_GB2312" w:cs="Times New Roman"/>
                <w:color w:val="FF0000"/>
                <w:kern w:val="0"/>
                <w:sz w:val="20"/>
                <w:szCs w:val="20"/>
                <w:lang w:bidi="ar"/>
              </w:rPr>
              <w:t>英语经典阅读</w:t>
            </w:r>
          </w:p>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(English Classics Reading)</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2"/>
                <w:szCs w:val="22"/>
                <w:lang w:bidi="ar"/>
              </w:rPr>
              <w:t>3</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65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3</w:t>
            </w:r>
          </w:p>
        </w:tc>
        <w:tc>
          <w:tcPr>
            <w:tcW w:w="4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kern w:val="0"/>
                <w:sz w:val="20"/>
                <w:szCs w:val="20"/>
                <w:lang w:bidi="ar"/>
              </w:rPr>
              <w:t>考试</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color w:val="FF0000"/>
                <w:lang w:val="en-US" w:eastAsia="zh-CN"/>
              </w:rPr>
              <w:t>B103267</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rPr>
            </w:pPr>
          </w:p>
        </w:tc>
      </w:tr>
      <w:tr>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hint="eastAsia" w:ascii="宋体" w:hAnsi="宋体" w:cs="宋体"/>
                <w:b/>
                <w:bCs/>
                <w:color w:val="000000"/>
                <w:kern w:val="0"/>
                <w:sz w:val="20"/>
                <w:szCs w:val="20"/>
                <w:lang w:bidi="ar"/>
              </w:rPr>
              <w:t>小计</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cs="Times New Roman"/>
                <w:b/>
                <w:bCs/>
                <w:color w:val="000000"/>
                <w:kern w:val="0"/>
                <w:sz w:val="20"/>
                <w:szCs w:val="20"/>
                <w:lang w:bidi="ar"/>
              </w:rPr>
              <w:t>12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cs="Times New Roman"/>
                <w:b/>
                <w:bCs/>
                <w:color w:val="000000"/>
                <w:kern w:val="0"/>
                <w:sz w:val="20"/>
                <w:szCs w:val="20"/>
                <w:lang w:bidi="ar"/>
              </w:rPr>
              <w:t>160</w:t>
            </w:r>
          </w:p>
        </w:tc>
        <w:tc>
          <w:tcPr>
            <w:tcW w:w="760" w:type="dxa"/>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714" w:type="dxa"/>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widowControl/>
              <w:jc w:val="center"/>
              <w:textAlignment w:val="center"/>
              <w:rPr>
                <w:rFonts w:eastAsia="仿宋_GB2312" w:cs="Times New Roman"/>
                <w:b/>
                <w:bCs/>
              </w:rPr>
            </w:pPr>
            <w:r>
              <w:rPr>
                <w:rFonts w:cs="Times New Roman"/>
                <w:b/>
                <w:bCs/>
                <w:color w:val="000000"/>
                <w:kern w:val="0"/>
                <w:sz w:val="20"/>
                <w:szCs w:val="20"/>
                <w:lang w:bidi="ar"/>
              </w:rPr>
              <w:t>64</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cs="Times New Roman"/>
                <w:b/>
                <w:bCs/>
                <w:color w:val="000000"/>
                <w:kern w:val="0"/>
                <w:sz w:val="20"/>
                <w:szCs w:val="20"/>
                <w:lang w:bidi="ar"/>
              </w:rPr>
              <w:t>7</w:t>
            </w:r>
          </w:p>
        </w:tc>
        <w:tc>
          <w:tcPr>
            <w:tcW w:w="655"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cs="Times New Roman"/>
                <w:b/>
                <w:bCs/>
                <w:color w:val="000000"/>
                <w:kern w:val="0"/>
                <w:sz w:val="20"/>
                <w:szCs w:val="20"/>
                <w:lang w:bidi="ar"/>
              </w:rPr>
              <w:t>5</w:t>
            </w:r>
          </w:p>
        </w:tc>
        <w:tc>
          <w:tcPr>
            <w:tcW w:w="493" w:type="dxa"/>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textAlignment w:val="center"/>
              <w:rPr>
                <w:rFonts w:eastAsia="仿宋_GB2312" w:cs="Times New Roman"/>
                <w:b/>
                <w:bCs/>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noWrap/>
            <w:vAlign w:val="center"/>
          </w:tcPr>
          <w:p>
            <w:pPr>
              <w:jc w:val="center"/>
              <w:rPr>
                <w:rFonts w:eastAsia="仿宋_GB2312" w:cs="Times New Roman"/>
                <w:b/>
                <w:bCs/>
              </w:rPr>
            </w:pPr>
          </w:p>
        </w:tc>
        <w:tc>
          <w:tcPr>
            <w:tcW w:w="1018" w:type="dxa"/>
            <w:gridSpan w:val="3"/>
            <w:tcBorders>
              <w:top w:val="single" w:color="3A3935" w:sz="4" w:space="0"/>
              <w:left w:val="single" w:color="3A3935" w:sz="4" w:space="0"/>
              <w:bottom w:val="single" w:color="3A3935" w:sz="4" w:space="0"/>
              <w:right w:val="single" w:color="3A3935" w:sz="4" w:space="0"/>
            </w:tcBorders>
            <w:shd w:val="clear" w:color="auto" w:fill="auto"/>
            <w:noWrap/>
            <w:vAlign w:val="center"/>
          </w:tcPr>
          <w:p>
            <w:pPr>
              <w:jc w:val="center"/>
              <w:rPr>
                <w:rFonts w:eastAsia="仿宋_GB2312" w:cs="Times New Roman"/>
              </w:rPr>
            </w:pPr>
          </w:p>
        </w:tc>
        <w:tc>
          <w:tcPr>
            <w:tcW w:w="1218" w:type="dxa"/>
            <w:gridSpan w:val="2"/>
            <w:tcBorders>
              <w:top w:val="single" w:color="3A3935" w:sz="4" w:space="0"/>
              <w:left w:val="single" w:color="3A3935" w:sz="4" w:space="0"/>
              <w:bottom w:val="single" w:color="3A3935" w:sz="4" w:space="0"/>
              <w:right w:val="single" w:color="3A3935" w:sz="4" w:space="0"/>
            </w:tcBorders>
            <w:shd w:val="clear" w:color="auto" w:fill="auto"/>
            <w:noWrap/>
            <w:vAlign w:val="center"/>
          </w:tcPr>
          <w:p>
            <w:pPr>
              <w:jc w:val="center"/>
              <w:rPr>
                <w:rFonts w:ascii="Calibri" w:hAnsi="Calibri" w:eastAsia="仿宋_GB2312"/>
              </w:rPr>
            </w:pPr>
          </w:p>
        </w:tc>
        <w:tc>
          <w:tcPr>
            <w:tcW w:w="1404" w:type="dxa"/>
            <w:tcBorders>
              <w:top w:val="single" w:color="3A3935" w:sz="4" w:space="0"/>
              <w:left w:val="single" w:color="3A3935" w:sz="4" w:space="0"/>
              <w:bottom w:val="single" w:color="3A3935" w:sz="4" w:space="0"/>
              <w:right w:val="single" w:color="3A3935" w:sz="4" w:space="0"/>
            </w:tcBorders>
            <w:shd w:val="clear" w:color="auto" w:fill="auto"/>
            <w:noWrap/>
            <w:vAlign w:val="center"/>
          </w:tcPr>
          <w:p>
            <w:pPr>
              <w:jc w:val="center"/>
              <w:rPr>
                <w:rFonts w:eastAsia="仿宋_GB2312" w:cs="Times New Roman"/>
              </w:rPr>
            </w:pPr>
          </w:p>
        </w:tc>
      </w:tr>
      <w:tr>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shd w:val="clear" w:color="auto" w:fill="auto"/>
            <w:noWrap/>
            <w:vAlign w:val="center"/>
          </w:tcPr>
          <w:p>
            <w:pPr>
              <w:rPr>
                <w:rFonts w:eastAsia="仿宋_GB2312" w:cs="Times New Roman"/>
              </w:rPr>
            </w:pPr>
          </w:p>
        </w:tc>
        <w:tc>
          <w:tcPr>
            <w:tcW w:w="319" w:type="dxa"/>
            <w:tcBorders>
              <w:top w:val="nil"/>
              <w:left w:val="nil"/>
              <w:bottom w:val="nil"/>
              <w:right w:val="nil"/>
            </w:tcBorders>
            <w:shd w:val="clear" w:color="auto" w:fill="auto"/>
            <w:noWrap/>
            <w:vAlign w:val="center"/>
          </w:tcPr>
          <w:p>
            <w:pPr>
              <w:rPr>
                <w:rFonts w:eastAsia="仿宋_GB2312" w:cs="Times New Roman"/>
              </w:rPr>
            </w:pPr>
          </w:p>
        </w:tc>
        <w:tc>
          <w:tcPr>
            <w:tcW w:w="4854" w:type="dxa"/>
            <w:gridSpan w:val="3"/>
            <w:tcBorders>
              <w:top w:val="nil"/>
              <w:left w:val="nil"/>
              <w:bottom w:val="nil"/>
              <w:right w:val="nil"/>
            </w:tcBorders>
            <w:shd w:val="clear" w:color="auto" w:fill="auto"/>
            <w:noWrap/>
            <w:vAlign w:val="center"/>
          </w:tcPr>
          <w:p>
            <w:pPr>
              <w:widowControl/>
              <w:jc w:val="left"/>
              <w:textAlignment w:val="center"/>
              <w:rPr>
                <w:rFonts w:eastAsia="仿宋_GB2312" w:cs="Times New Roman"/>
                <w:b/>
                <w:bCs/>
              </w:rPr>
            </w:pPr>
            <w:r>
              <w:rPr>
                <w:rFonts w:hint="eastAsia" w:eastAsia="仿宋_GB2312" w:cs="Times New Roman"/>
                <w:b/>
                <w:bCs/>
                <w:kern w:val="0"/>
                <w:lang w:bidi="ar"/>
              </w:rPr>
              <w:t>2</w:t>
            </w:r>
            <w:r>
              <w:rPr>
                <w:rFonts w:eastAsia="仿宋_GB2312" w:cs="Times New Roman"/>
                <w:b/>
                <w:bCs/>
                <w:kern w:val="0"/>
                <w:lang w:bidi="ar"/>
              </w:rPr>
              <w:t>．专业</w:t>
            </w:r>
            <w:r>
              <w:rPr>
                <w:rFonts w:hint="eastAsia" w:eastAsia="仿宋_GB2312" w:cs="Times New Roman"/>
                <w:b/>
                <w:bCs/>
                <w:kern w:val="0"/>
                <w:lang w:bidi="ar"/>
              </w:rPr>
              <w:t>核心</w:t>
            </w:r>
            <w:r>
              <w:rPr>
                <w:rFonts w:eastAsia="仿宋_GB2312" w:cs="Times New Roman"/>
                <w:b/>
                <w:bCs/>
                <w:kern w:val="0"/>
                <w:lang w:bidi="ar"/>
              </w:rPr>
              <w:t>课</w:t>
            </w:r>
          </w:p>
        </w:tc>
        <w:tc>
          <w:tcPr>
            <w:tcW w:w="760" w:type="dxa"/>
            <w:tcBorders>
              <w:top w:val="nil"/>
              <w:left w:val="nil"/>
              <w:bottom w:val="nil"/>
              <w:right w:val="nil"/>
            </w:tcBorders>
            <w:shd w:val="clear" w:color="auto" w:fill="auto"/>
            <w:noWrap/>
            <w:vAlign w:val="center"/>
          </w:tcPr>
          <w:p>
            <w:pPr>
              <w:rPr>
                <w:rFonts w:eastAsia="仿宋_GB2312" w:cs="Times New Roman"/>
                <w:b/>
                <w:bCs/>
              </w:rPr>
            </w:pPr>
          </w:p>
        </w:tc>
        <w:tc>
          <w:tcPr>
            <w:tcW w:w="714" w:type="dxa"/>
            <w:tcBorders>
              <w:top w:val="nil"/>
              <w:left w:val="nil"/>
              <w:bottom w:val="nil"/>
              <w:right w:val="nil"/>
            </w:tcBorders>
            <w:shd w:val="clear" w:color="auto" w:fill="auto"/>
            <w:noWrap/>
            <w:vAlign w:val="center"/>
          </w:tcPr>
          <w:p>
            <w:pPr>
              <w:rPr>
                <w:rFonts w:eastAsia="仿宋_GB2312" w:cs="Times New Roman"/>
                <w:b/>
                <w:bCs/>
              </w:rPr>
            </w:pPr>
          </w:p>
        </w:tc>
        <w:tc>
          <w:tcPr>
            <w:tcW w:w="638" w:type="dxa"/>
            <w:tcBorders>
              <w:top w:val="nil"/>
              <w:left w:val="nil"/>
              <w:bottom w:val="nil"/>
              <w:right w:val="nil"/>
            </w:tcBorders>
            <w:shd w:val="clear" w:color="auto" w:fill="auto"/>
            <w:vAlign w:val="center"/>
          </w:tcPr>
          <w:p>
            <w:pPr>
              <w:rPr>
                <w:rFonts w:eastAsia="仿宋_GB2312" w:cs="Times New Roman"/>
              </w:rPr>
            </w:pPr>
          </w:p>
        </w:tc>
        <w:tc>
          <w:tcPr>
            <w:tcW w:w="574" w:type="dxa"/>
            <w:tcBorders>
              <w:top w:val="nil"/>
              <w:left w:val="nil"/>
              <w:bottom w:val="nil"/>
              <w:right w:val="nil"/>
            </w:tcBorders>
            <w:shd w:val="clear" w:color="auto" w:fill="auto"/>
            <w:vAlign w:val="center"/>
          </w:tcPr>
          <w:p>
            <w:pPr>
              <w:rPr>
                <w:rFonts w:eastAsia="仿宋_GB2312" w:cs="Times New Roman"/>
              </w:rPr>
            </w:pPr>
          </w:p>
        </w:tc>
        <w:tc>
          <w:tcPr>
            <w:tcW w:w="574" w:type="dxa"/>
            <w:tcBorders>
              <w:top w:val="nil"/>
              <w:left w:val="nil"/>
              <w:bottom w:val="nil"/>
              <w:right w:val="nil"/>
            </w:tcBorders>
            <w:shd w:val="clear" w:color="auto" w:fill="auto"/>
            <w:vAlign w:val="center"/>
          </w:tcPr>
          <w:p>
            <w:pPr>
              <w:rPr>
                <w:rFonts w:eastAsia="仿宋_GB2312" w:cs="Times New Roman"/>
              </w:rPr>
            </w:pPr>
          </w:p>
        </w:tc>
        <w:tc>
          <w:tcPr>
            <w:tcW w:w="574" w:type="dxa"/>
            <w:tcBorders>
              <w:top w:val="nil"/>
              <w:left w:val="nil"/>
              <w:bottom w:val="nil"/>
              <w:right w:val="nil"/>
            </w:tcBorders>
            <w:shd w:val="clear" w:color="auto" w:fill="auto"/>
            <w:vAlign w:val="center"/>
          </w:tcPr>
          <w:p>
            <w:pPr>
              <w:rPr>
                <w:rFonts w:eastAsia="仿宋_GB2312" w:cs="Times New Roman"/>
              </w:rPr>
            </w:pPr>
          </w:p>
        </w:tc>
        <w:tc>
          <w:tcPr>
            <w:tcW w:w="655" w:type="dxa"/>
            <w:tcBorders>
              <w:top w:val="nil"/>
              <w:left w:val="nil"/>
              <w:bottom w:val="nil"/>
              <w:right w:val="nil"/>
            </w:tcBorders>
            <w:shd w:val="clear" w:color="auto" w:fill="auto"/>
            <w:noWrap/>
            <w:vAlign w:val="center"/>
          </w:tcPr>
          <w:p>
            <w:pPr>
              <w:rPr>
                <w:rFonts w:eastAsia="仿宋_GB2312" w:cs="Times New Roman"/>
              </w:rPr>
            </w:pPr>
          </w:p>
        </w:tc>
        <w:tc>
          <w:tcPr>
            <w:tcW w:w="493" w:type="dxa"/>
            <w:tcBorders>
              <w:top w:val="nil"/>
              <w:left w:val="nil"/>
              <w:bottom w:val="nil"/>
              <w:right w:val="nil"/>
            </w:tcBorders>
            <w:shd w:val="clear" w:color="auto" w:fill="auto"/>
            <w:noWrap/>
            <w:vAlign w:val="center"/>
          </w:tcPr>
          <w:p>
            <w:pPr>
              <w:rPr>
                <w:rFonts w:eastAsia="仿宋_GB2312" w:cs="Times New Roman"/>
              </w:rPr>
            </w:pPr>
          </w:p>
        </w:tc>
        <w:tc>
          <w:tcPr>
            <w:tcW w:w="574" w:type="dxa"/>
            <w:tcBorders>
              <w:top w:val="nil"/>
              <w:left w:val="nil"/>
              <w:bottom w:val="nil"/>
              <w:right w:val="nil"/>
            </w:tcBorders>
            <w:shd w:val="clear" w:color="auto" w:fill="auto"/>
            <w:noWrap/>
            <w:vAlign w:val="center"/>
          </w:tcPr>
          <w:p>
            <w:pPr>
              <w:rPr>
                <w:rFonts w:eastAsia="仿宋_GB2312" w:cs="Times New Roman"/>
              </w:rPr>
            </w:pPr>
          </w:p>
        </w:tc>
        <w:tc>
          <w:tcPr>
            <w:tcW w:w="574" w:type="dxa"/>
            <w:tcBorders>
              <w:top w:val="nil"/>
              <w:left w:val="nil"/>
              <w:bottom w:val="nil"/>
              <w:right w:val="nil"/>
            </w:tcBorders>
            <w:shd w:val="clear" w:color="auto" w:fill="auto"/>
            <w:noWrap/>
            <w:vAlign w:val="center"/>
          </w:tcPr>
          <w:p>
            <w:pPr>
              <w:rPr>
                <w:rFonts w:eastAsia="仿宋_GB2312" w:cs="Times New Roman"/>
              </w:rPr>
            </w:pPr>
          </w:p>
        </w:tc>
        <w:tc>
          <w:tcPr>
            <w:tcW w:w="574" w:type="dxa"/>
            <w:tcBorders>
              <w:top w:val="nil"/>
              <w:left w:val="nil"/>
              <w:bottom w:val="nil"/>
              <w:right w:val="nil"/>
            </w:tcBorders>
            <w:shd w:val="clear" w:color="auto" w:fill="auto"/>
            <w:noWrap/>
            <w:vAlign w:val="center"/>
          </w:tcPr>
          <w:p>
            <w:pPr>
              <w:rPr>
                <w:rFonts w:eastAsia="仿宋_GB2312" w:cs="Times New Roman"/>
              </w:rPr>
            </w:pPr>
          </w:p>
        </w:tc>
        <w:tc>
          <w:tcPr>
            <w:tcW w:w="765" w:type="dxa"/>
            <w:tcBorders>
              <w:top w:val="nil"/>
              <w:left w:val="nil"/>
              <w:bottom w:val="nil"/>
              <w:right w:val="nil"/>
            </w:tcBorders>
            <w:shd w:val="clear" w:color="auto" w:fill="auto"/>
            <w:noWrap/>
            <w:vAlign w:val="center"/>
          </w:tcPr>
          <w:p>
            <w:pPr>
              <w:rPr>
                <w:rFonts w:eastAsia="仿宋_GB2312" w:cs="Times New Roman"/>
              </w:rPr>
            </w:pPr>
          </w:p>
        </w:tc>
        <w:tc>
          <w:tcPr>
            <w:tcW w:w="240" w:type="dxa"/>
            <w:tcBorders>
              <w:top w:val="nil"/>
              <w:left w:val="nil"/>
              <w:bottom w:val="nil"/>
              <w:right w:val="nil"/>
            </w:tcBorders>
            <w:shd w:val="clear" w:color="auto" w:fill="auto"/>
            <w:noWrap/>
            <w:vAlign w:val="center"/>
          </w:tcPr>
          <w:p>
            <w:pPr>
              <w:rPr>
                <w:rFonts w:eastAsia="仿宋_GB2312" w:cs="Times New Roman"/>
              </w:rPr>
            </w:pPr>
          </w:p>
        </w:tc>
        <w:tc>
          <w:tcPr>
            <w:tcW w:w="387" w:type="dxa"/>
            <w:gridSpan w:val="2"/>
            <w:tcBorders>
              <w:top w:val="nil"/>
              <w:left w:val="nil"/>
              <w:bottom w:val="nil"/>
              <w:right w:val="nil"/>
            </w:tcBorders>
            <w:shd w:val="clear" w:color="auto" w:fill="auto"/>
            <w:noWrap/>
            <w:vAlign w:val="center"/>
          </w:tcPr>
          <w:p>
            <w:pPr>
              <w:rPr>
                <w:rFonts w:eastAsia="仿宋_GB2312" w:cs="Times New Roman"/>
              </w:rPr>
            </w:pPr>
          </w:p>
        </w:tc>
        <w:tc>
          <w:tcPr>
            <w:tcW w:w="844" w:type="dxa"/>
            <w:tcBorders>
              <w:top w:val="nil"/>
              <w:left w:val="nil"/>
              <w:bottom w:val="nil"/>
              <w:right w:val="nil"/>
            </w:tcBorders>
            <w:shd w:val="clear" w:color="auto" w:fill="auto"/>
            <w:noWrap/>
            <w:vAlign w:val="center"/>
          </w:tcPr>
          <w:p>
            <w:pPr>
              <w:rPr>
                <w:rFonts w:eastAsia="仿宋_GB2312" w:cs="Times New Roman"/>
              </w:rPr>
            </w:pPr>
          </w:p>
        </w:tc>
        <w:tc>
          <w:tcPr>
            <w:tcW w:w="1404" w:type="dxa"/>
            <w:tcBorders>
              <w:top w:val="nil"/>
              <w:left w:val="nil"/>
              <w:bottom w:val="nil"/>
              <w:right w:val="nil"/>
            </w:tcBorders>
            <w:shd w:val="clear" w:color="auto" w:fill="auto"/>
            <w:noWrap/>
            <w:vAlign w:val="center"/>
          </w:tcPr>
          <w:p>
            <w:pPr>
              <w:rPr>
                <w:rFonts w:eastAsia="仿宋_GB2312" w:cs="Times New Roman"/>
              </w:rPr>
            </w:pPr>
          </w:p>
        </w:tc>
      </w:tr>
      <w:tr>
        <w:tblPrEx>
          <w:tblCellMar>
            <w:top w:w="0" w:type="dxa"/>
            <w:left w:w="108" w:type="dxa"/>
            <w:bottom w:w="0" w:type="dxa"/>
            <w:right w:w="108" w:type="dxa"/>
          </w:tblCellMar>
        </w:tblPrEx>
        <w:trPr>
          <w:trHeight w:val="90" w:hRule="atLeast"/>
          <w:jc w:val="center"/>
        </w:trPr>
        <w:tc>
          <w:tcPr>
            <w:tcW w:w="501" w:type="dxa"/>
            <w:tcBorders>
              <w:top w:val="nil"/>
              <w:left w:val="nil"/>
              <w:bottom w:val="nil"/>
              <w:right w:val="nil"/>
            </w:tcBorders>
            <w:shd w:val="clear" w:color="auto" w:fill="auto"/>
            <w:noWrap/>
            <w:vAlign w:val="center"/>
          </w:tcPr>
          <w:p>
            <w:pPr>
              <w:rPr>
                <w:rFonts w:eastAsia="仿宋_GB2312" w:cs="Times New Roman"/>
              </w:rPr>
            </w:pPr>
          </w:p>
        </w:tc>
        <w:tc>
          <w:tcPr>
            <w:tcW w:w="319" w:type="dxa"/>
            <w:tcBorders>
              <w:top w:val="nil"/>
              <w:left w:val="nil"/>
              <w:bottom w:val="nil"/>
              <w:right w:val="nil"/>
            </w:tcBorders>
            <w:shd w:val="clear" w:color="auto" w:fill="auto"/>
            <w:noWrap/>
            <w:vAlign w:val="center"/>
          </w:tcPr>
          <w:p>
            <w:pPr>
              <w:rPr>
                <w:rFonts w:eastAsia="仿宋_GB2312" w:cs="Times New Roman"/>
              </w:rPr>
            </w:pPr>
          </w:p>
        </w:tc>
        <w:tc>
          <w:tcPr>
            <w:tcW w:w="4854" w:type="dxa"/>
            <w:gridSpan w:val="3"/>
            <w:tcBorders>
              <w:top w:val="nil"/>
              <w:left w:val="nil"/>
              <w:bottom w:val="nil"/>
              <w:right w:val="nil"/>
            </w:tcBorders>
            <w:shd w:val="clear" w:color="auto" w:fill="auto"/>
            <w:noWrap/>
            <w:vAlign w:val="center"/>
          </w:tcPr>
          <w:p>
            <w:pPr>
              <w:widowControl/>
              <w:jc w:val="left"/>
              <w:textAlignment w:val="center"/>
              <w:rPr>
                <w:rFonts w:eastAsia="仿宋_GB2312" w:cs="Times New Roman"/>
              </w:rPr>
            </w:pPr>
            <w:r>
              <w:rPr>
                <w:rFonts w:eastAsia="仿宋_GB2312" w:cs="Times New Roman"/>
                <w:kern w:val="0"/>
                <w:lang w:bidi="ar"/>
              </w:rPr>
              <w:t>最低要求学分：</w:t>
            </w:r>
            <w:r>
              <w:rPr>
                <w:rFonts w:hint="eastAsia" w:eastAsia="仿宋_GB2312" w:cs="Times New Roman"/>
                <w:kern w:val="0"/>
                <w:lang w:bidi="ar"/>
              </w:rPr>
              <w:t>20</w:t>
            </w:r>
          </w:p>
        </w:tc>
        <w:tc>
          <w:tcPr>
            <w:tcW w:w="760" w:type="dxa"/>
            <w:tcBorders>
              <w:top w:val="nil"/>
              <w:left w:val="nil"/>
              <w:bottom w:val="nil"/>
              <w:right w:val="nil"/>
            </w:tcBorders>
            <w:shd w:val="clear" w:color="auto" w:fill="auto"/>
            <w:noWrap/>
            <w:vAlign w:val="center"/>
          </w:tcPr>
          <w:p>
            <w:pPr>
              <w:rPr>
                <w:rFonts w:eastAsia="仿宋_GB2312" w:cs="Times New Roman"/>
              </w:rPr>
            </w:pPr>
          </w:p>
        </w:tc>
        <w:tc>
          <w:tcPr>
            <w:tcW w:w="714" w:type="dxa"/>
            <w:tcBorders>
              <w:top w:val="nil"/>
              <w:left w:val="nil"/>
              <w:bottom w:val="nil"/>
              <w:right w:val="nil"/>
            </w:tcBorders>
            <w:shd w:val="clear" w:color="auto" w:fill="auto"/>
            <w:noWrap/>
            <w:vAlign w:val="center"/>
          </w:tcPr>
          <w:p>
            <w:pPr>
              <w:rPr>
                <w:rFonts w:eastAsia="仿宋_GB2312" w:cs="Times New Roman"/>
              </w:rPr>
            </w:pPr>
          </w:p>
        </w:tc>
        <w:tc>
          <w:tcPr>
            <w:tcW w:w="638" w:type="dxa"/>
            <w:tcBorders>
              <w:top w:val="nil"/>
              <w:left w:val="nil"/>
              <w:bottom w:val="nil"/>
              <w:right w:val="nil"/>
            </w:tcBorders>
            <w:shd w:val="clear" w:color="auto" w:fill="auto"/>
            <w:vAlign w:val="center"/>
          </w:tcPr>
          <w:p>
            <w:pPr>
              <w:rPr>
                <w:rFonts w:eastAsia="仿宋_GB2312" w:cs="Times New Roman"/>
              </w:rPr>
            </w:pPr>
          </w:p>
        </w:tc>
        <w:tc>
          <w:tcPr>
            <w:tcW w:w="574" w:type="dxa"/>
            <w:tcBorders>
              <w:top w:val="nil"/>
              <w:left w:val="nil"/>
              <w:bottom w:val="nil"/>
              <w:right w:val="nil"/>
            </w:tcBorders>
            <w:shd w:val="clear" w:color="auto" w:fill="auto"/>
            <w:vAlign w:val="center"/>
          </w:tcPr>
          <w:p>
            <w:pPr>
              <w:rPr>
                <w:rFonts w:eastAsia="仿宋_GB2312" w:cs="Times New Roman"/>
              </w:rPr>
            </w:pPr>
          </w:p>
        </w:tc>
        <w:tc>
          <w:tcPr>
            <w:tcW w:w="574" w:type="dxa"/>
            <w:tcBorders>
              <w:top w:val="nil"/>
              <w:left w:val="nil"/>
              <w:bottom w:val="nil"/>
              <w:right w:val="nil"/>
            </w:tcBorders>
            <w:shd w:val="clear" w:color="auto" w:fill="auto"/>
            <w:vAlign w:val="center"/>
          </w:tcPr>
          <w:p>
            <w:pPr>
              <w:rPr>
                <w:rFonts w:eastAsia="仿宋_GB2312" w:cs="Times New Roman"/>
              </w:rPr>
            </w:pPr>
          </w:p>
        </w:tc>
        <w:tc>
          <w:tcPr>
            <w:tcW w:w="574" w:type="dxa"/>
            <w:tcBorders>
              <w:top w:val="nil"/>
              <w:left w:val="nil"/>
              <w:bottom w:val="nil"/>
              <w:right w:val="nil"/>
            </w:tcBorders>
            <w:shd w:val="clear" w:color="auto" w:fill="auto"/>
            <w:vAlign w:val="center"/>
          </w:tcPr>
          <w:p>
            <w:pPr>
              <w:rPr>
                <w:rFonts w:eastAsia="仿宋_GB2312" w:cs="Times New Roman"/>
              </w:rPr>
            </w:pPr>
          </w:p>
        </w:tc>
        <w:tc>
          <w:tcPr>
            <w:tcW w:w="655" w:type="dxa"/>
            <w:tcBorders>
              <w:top w:val="nil"/>
              <w:left w:val="nil"/>
              <w:bottom w:val="nil"/>
              <w:right w:val="nil"/>
            </w:tcBorders>
            <w:shd w:val="clear" w:color="auto" w:fill="auto"/>
            <w:noWrap/>
            <w:vAlign w:val="center"/>
          </w:tcPr>
          <w:p>
            <w:pPr>
              <w:rPr>
                <w:rFonts w:eastAsia="仿宋_GB2312" w:cs="Times New Roman"/>
              </w:rPr>
            </w:pPr>
          </w:p>
        </w:tc>
        <w:tc>
          <w:tcPr>
            <w:tcW w:w="493" w:type="dxa"/>
            <w:tcBorders>
              <w:top w:val="nil"/>
              <w:left w:val="nil"/>
              <w:bottom w:val="nil"/>
              <w:right w:val="nil"/>
            </w:tcBorders>
            <w:shd w:val="clear" w:color="auto" w:fill="auto"/>
            <w:noWrap/>
            <w:vAlign w:val="center"/>
          </w:tcPr>
          <w:p>
            <w:pPr>
              <w:rPr>
                <w:rFonts w:eastAsia="仿宋_GB2312" w:cs="Times New Roman"/>
              </w:rPr>
            </w:pPr>
          </w:p>
        </w:tc>
        <w:tc>
          <w:tcPr>
            <w:tcW w:w="574" w:type="dxa"/>
            <w:tcBorders>
              <w:top w:val="nil"/>
              <w:left w:val="nil"/>
              <w:bottom w:val="nil"/>
              <w:right w:val="nil"/>
            </w:tcBorders>
            <w:shd w:val="clear" w:color="auto" w:fill="auto"/>
            <w:noWrap/>
            <w:vAlign w:val="center"/>
          </w:tcPr>
          <w:p>
            <w:pPr>
              <w:rPr>
                <w:rFonts w:eastAsia="仿宋_GB2312" w:cs="Times New Roman"/>
              </w:rPr>
            </w:pPr>
          </w:p>
        </w:tc>
        <w:tc>
          <w:tcPr>
            <w:tcW w:w="574" w:type="dxa"/>
            <w:tcBorders>
              <w:top w:val="nil"/>
              <w:left w:val="nil"/>
              <w:bottom w:val="nil"/>
              <w:right w:val="nil"/>
            </w:tcBorders>
            <w:shd w:val="clear" w:color="auto" w:fill="auto"/>
            <w:noWrap/>
            <w:vAlign w:val="center"/>
          </w:tcPr>
          <w:p>
            <w:pPr>
              <w:rPr>
                <w:rFonts w:eastAsia="仿宋_GB2312" w:cs="Times New Roman"/>
              </w:rPr>
            </w:pPr>
          </w:p>
        </w:tc>
        <w:tc>
          <w:tcPr>
            <w:tcW w:w="574" w:type="dxa"/>
            <w:tcBorders>
              <w:top w:val="nil"/>
              <w:left w:val="nil"/>
              <w:bottom w:val="nil"/>
              <w:right w:val="nil"/>
            </w:tcBorders>
            <w:shd w:val="clear" w:color="auto" w:fill="auto"/>
            <w:noWrap/>
            <w:vAlign w:val="center"/>
          </w:tcPr>
          <w:p>
            <w:pPr>
              <w:rPr>
                <w:rFonts w:eastAsia="仿宋_GB2312" w:cs="Times New Roman"/>
              </w:rPr>
            </w:pPr>
          </w:p>
        </w:tc>
        <w:tc>
          <w:tcPr>
            <w:tcW w:w="765" w:type="dxa"/>
            <w:tcBorders>
              <w:top w:val="nil"/>
              <w:left w:val="nil"/>
              <w:bottom w:val="nil"/>
              <w:right w:val="nil"/>
            </w:tcBorders>
            <w:shd w:val="clear" w:color="auto" w:fill="auto"/>
            <w:noWrap/>
            <w:vAlign w:val="center"/>
          </w:tcPr>
          <w:p>
            <w:pPr>
              <w:rPr>
                <w:rFonts w:eastAsia="仿宋_GB2312" w:cs="Times New Roman"/>
              </w:rPr>
            </w:pPr>
          </w:p>
        </w:tc>
        <w:tc>
          <w:tcPr>
            <w:tcW w:w="240" w:type="dxa"/>
            <w:tcBorders>
              <w:top w:val="nil"/>
              <w:left w:val="nil"/>
              <w:bottom w:val="nil"/>
              <w:right w:val="nil"/>
            </w:tcBorders>
            <w:shd w:val="clear" w:color="auto" w:fill="auto"/>
            <w:noWrap/>
            <w:vAlign w:val="center"/>
          </w:tcPr>
          <w:p>
            <w:pPr>
              <w:rPr>
                <w:rFonts w:eastAsia="仿宋_GB2312" w:cs="Times New Roman"/>
              </w:rPr>
            </w:pPr>
          </w:p>
        </w:tc>
        <w:tc>
          <w:tcPr>
            <w:tcW w:w="387" w:type="dxa"/>
            <w:gridSpan w:val="2"/>
            <w:tcBorders>
              <w:top w:val="nil"/>
              <w:left w:val="nil"/>
              <w:bottom w:val="nil"/>
              <w:right w:val="nil"/>
            </w:tcBorders>
            <w:shd w:val="clear" w:color="auto" w:fill="auto"/>
            <w:noWrap/>
            <w:vAlign w:val="center"/>
          </w:tcPr>
          <w:p>
            <w:pPr>
              <w:rPr>
                <w:rFonts w:eastAsia="仿宋_GB2312" w:cs="Times New Roman"/>
              </w:rPr>
            </w:pPr>
          </w:p>
        </w:tc>
        <w:tc>
          <w:tcPr>
            <w:tcW w:w="844" w:type="dxa"/>
            <w:tcBorders>
              <w:top w:val="nil"/>
              <w:left w:val="nil"/>
              <w:bottom w:val="nil"/>
              <w:right w:val="nil"/>
            </w:tcBorders>
            <w:shd w:val="clear" w:color="auto" w:fill="auto"/>
            <w:noWrap/>
            <w:vAlign w:val="center"/>
          </w:tcPr>
          <w:p>
            <w:pPr>
              <w:rPr>
                <w:rFonts w:eastAsia="仿宋_GB2312" w:cs="Times New Roman"/>
              </w:rPr>
            </w:pPr>
          </w:p>
        </w:tc>
        <w:tc>
          <w:tcPr>
            <w:tcW w:w="1404" w:type="dxa"/>
            <w:tcBorders>
              <w:top w:val="nil"/>
              <w:left w:val="nil"/>
              <w:bottom w:val="nil"/>
              <w:right w:val="nil"/>
            </w:tcBorders>
            <w:shd w:val="clear" w:color="auto" w:fill="auto"/>
            <w:noWrap/>
            <w:vAlign w:val="center"/>
          </w:tcPr>
          <w:p>
            <w:pPr>
              <w:rPr>
                <w:rFonts w:eastAsia="仿宋_GB2312" w:cs="Times New Roman"/>
              </w:rPr>
            </w:pPr>
          </w:p>
        </w:tc>
      </w:tr>
      <w:tr>
        <w:tblPrEx>
          <w:tblCellMar>
            <w:top w:w="0" w:type="dxa"/>
            <w:left w:w="108" w:type="dxa"/>
            <w:bottom w:w="0" w:type="dxa"/>
            <w:right w:w="108" w:type="dxa"/>
          </w:tblCellMar>
        </w:tblPrEx>
        <w:trPr>
          <w:trHeight w:val="300" w:hRule="atLeast"/>
          <w:jc w:val="center"/>
        </w:trPr>
        <w:tc>
          <w:tcPr>
            <w:tcW w:w="820" w:type="dxa"/>
            <w:gridSpan w:val="2"/>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kern w:val="0"/>
                <w:lang w:bidi="ar"/>
              </w:rPr>
            </w:pPr>
            <w:r>
              <w:rPr>
                <w:rFonts w:eastAsia="仿宋_GB2312" w:cs="Times New Roman"/>
                <w:b/>
                <w:bCs/>
                <w:kern w:val="0"/>
                <w:lang w:bidi="ar"/>
              </w:rPr>
              <w:t>修</w:t>
            </w:r>
            <w:r>
              <w:rPr>
                <w:rFonts w:hint="eastAsia" w:eastAsia="仿宋_GB2312" w:cs="Times New Roman"/>
                <w:b/>
                <w:bCs/>
                <w:kern w:val="0"/>
                <w:lang w:bidi="ar"/>
              </w:rPr>
              <w:t>读</w:t>
            </w:r>
          </w:p>
          <w:p>
            <w:pPr>
              <w:widowControl/>
              <w:jc w:val="center"/>
              <w:textAlignment w:val="center"/>
              <w:rPr>
                <w:rFonts w:eastAsia="仿宋_GB2312" w:cs="Times New Roman"/>
                <w:b/>
                <w:bCs/>
              </w:rPr>
            </w:pPr>
            <w:r>
              <w:rPr>
                <w:rFonts w:eastAsia="仿宋_GB2312" w:cs="Times New Roman"/>
                <w:b/>
                <w:bCs/>
                <w:kern w:val="0"/>
                <w:lang w:bidi="ar"/>
              </w:rPr>
              <w:t>要求</w:t>
            </w:r>
          </w:p>
        </w:tc>
        <w:tc>
          <w:tcPr>
            <w:tcW w:w="3236"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课程名称</w:t>
            </w:r>
          </w:p>
        </w:tc>
        <w:tc>
          <w:tcPr>
            <w:tcW w:w="828"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学分</w:t>
            </w:r>
          </w:p>
        </w:tc>
        <w:tc>
          <w:tcPr>
            <w:tcW w:w="2902" w:type="dxa"/>
            <w:gridSpan w:val="4"/>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课时</w:t>
            </w:r>
          </w:p>
        </w:tc>
        <w:tc>
          <w:tcPr>
            <w:tcW w:w="4592" w:type="dxa"/>
            <w:gridSpan w:val="8"/>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学年、学期、学分</w:t>
            </w:r>
          </w:p>
        </w:tc>
        <w:tc>
          <w:tcPr>
            <w:tcW w:w="1018" w:type="dxa"/>
            <w:gridSpan w:val="3"/>
            <w:vMerge w:val="restart"/>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kern w:val="0"/>
                <w:lang w:bidi="ar"/>
              </w:rPr>
            </w:pPr>
            <w:r>
              <w:rPr>
                <w:rFonts w:eastAsia="仿宋_GB2312" w:cs="Times New Roman"/>
                <w:b/>
                <w:bCs/>
                <w:kern w:val="0"/>
                <w:lang w:bidi="ar"/>
              </w:rPr>
              <w:t>考核</w:t>
            </w:r>
          </w:p>
          <w:p>
            <w:pPr>
              <w:widowControl/>
              <w:jc w:val="center"/>
              <w:textAlignment w:val="center"/>
              <w:rPr>
                <w:rFonts w:eastAsia="仿宋_GB2312" w:cs="Times New Roman"/>
                <w:b/>
                <w:bCs/>
              </w:rPr>
            </w:pPr>
            <w:r>
              <w:rPr>
                <w:rFonts w:eastAsia="仿宋_GB2312" w:cs="Times New Roman"/>
                <w:b/>
                <w:bCs/>
                <w:kern w:val="0"/>
                <w:lang w:bidi="ar"/>
              </w:rPr>
              <w:t>方式</w:t>
            </w:r>
          </w:p>
        </w:tc>
        <w:tc>
          <w:tcPr>
            <w:tcW w:w="1218" w:type="dxa"/>
            <w:gridSpan w:val="2"/>
            <w:vMerge w:val="restart"/>
            <w:tcBorders>
              <w:top w:val="single" w:color="3A3935" w:sz="4" w:space="0"/>
              <w:left w:val="single" w:color="3A3935" w:sz="4" w:space="0"/>
              <w:bottom w:val="nil"/>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课程编码</w:t>
            </w:r>
          </w:p>
        </w:tc>
        <w:tc>
          <w:tcPr>
            <w:tcW w:w="14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备注</w:t>
            </w:r>
          </w:p>
        </w:tc>
      </w:tr>
      <w:tr>
        <w:tblPrEx>
          <w:tblCellMar>
            <w:top w:w="0" w:type="dxa"/>
            <w:left w:w="108" w:type="dxa"/>
            <w:bottom w:w="0" w:type="dxa"/>
            <w:right w:w="108" w:type="dxa"/>
          </w:tblCellMar>
        </w:tblPrEx>
        <w:trPr>
          <w:trHeight w:val="30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828"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790"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讲课</w:t>
            </w:r>
          </w:p>
        </w:tc>
        <w:tc>
          <w:tcPr>
            <w:tcW w:w="760"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实验</w:t>
            </w:r>
          </w:p>
        </w:tc>
        <w:tc>
          <w:tcPr>
            <w:tcW w:w="714"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上机</w:t>
            </w:r>
          </w:p>
        </w:tc>
        <w:tc>
          <w:tcPr>
            <w:tcW w:w="638"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hint="eastAsia" w:eastAsia="仿宋_GB2312" w:cs="Times New Roman"/>
                <w:b/>
                <w:bCs/>
                <w:kern w:val="0"/>
                <w:lang w:bidi="ar"/>
              </w:rPr>
              <w:t>课内</w:t>
            </w:r>
            <w:r>
              <w:rPr>
                <w:rFonts w:eastAsia="仿宋_GB2312" w:cs="Times New Roman"/>
                <w:b/>
                <w:bCs/>
                <w:kern w:val="0"/>
                <w:lang w:bidi="ar"/>
              </w:rPr>
              <w:t>实践</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一</w:t>
            </w:r>
          </w:p>
        </w:tc>
        <w:tc>
          <w:tcPr>
            <w:tcW w:w="1229"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二</w:t>
            </w:r>
          </w:p>
        </w:tc>
        <w:tc>
          <w:tcPr>
            <w:tcW w:w="1067"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三</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四</w:t>
            </w:r>
          </w:p>
        </w:tc>
        <w:tc>
          <w:tcPr>
            <w:tcW w:w="1018" w:type="dxa"/>
            <w:gridSpan w:val="3"/>
            <w:vMerge w:val="continue"/>
            <w:tcBorders>
              <w:top w:val="single" w:color="3A3935" w:sz="4" w:space="0"/>
              <w:left w:val="single" w:color="3A3935" w:sz="4" w:space="0"/>
              <w:bottom w:val="nil"/>
              <w:right w:val="single" w:color="3A3935" w:sz="4" w:space="0"/>
            </w:tcBorders>
            <w:shd w:val="clear" w:color="auto" w:fill="auto"/>
            <w:vAlign w:val="center"/>
          </w:tcPr>
          <w:p>
            <w:pPr>
              <w:jc w:val="center"/>
              <w:rPr>
                <w:rFonts w:eastAsia="仿宋_GB2312" w:cs="Times New Roman"/>
                <w:b/>
                <w:bCs/>
              </w:rPr>
            </w:pPr>
          </w:p>
        </w:tc>
        <w:tc>
          <w:tcPr>
            <w:tcW w:w="1218" w:type="dxa"/>
            <w:gridSpan w:val="2"/>
            <w:vMerge w:val="continue"/>
            <w:tcBorders>
              <w:top w:val="single" w:color="3A3935" w:sz="4" w:space="0"/>
              <w:left w:val="single" w:color="3A3935" w:sz="4" w:space="0"/>
              <w:bottom w:val="nil"/>
              <w:right w:val="single" w:color="auto" w:sz="4" w:space="0"/>
            </w:tcBorders>
            <w:shd w:val="clear" w:color="auto" w:fill="auto"/>
            <w:vAlign w:val="center"/>
          </w:tcPr>
          <w:p>
            <w:pPr>
              <w:jc w:val="center"/>
              <w:rPr>
                <w:rFonts w:eastAsia="仿宋_GB2312" w:cs="Times New Roman"/>
                <w:b/>
                <w:bCs/>
              </w:rPr>
            </w:pPr>
          </w:p>
        </w:tc>
        <w:tc>
          <w:tcPr>
            <w:tcW w:w="14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r>
      <w:tr>
        <w:tblPrEx>
          <w:tblCellMar>
            <w:top w:w="0" w:type="dxa"/>
            <w:left w:w="108" w:type="dxa"/>
            <w:bottom w:w="0" w:type="dxa"/>
            <w:right w:w="108" w:type="dxa"/>
          </w:tblCellMar>
        </w:tblPrEx>
        <w:trPr>
          <w:trHeight w:val="30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828"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790"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760"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714"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638"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574" w:type="dxa"/>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秋</w:t>
            </w:r>
          </w:p>
        </w:tc>
        <w:tc>
          <w:tcPr>
            <w:tcW w:w="655" w:type="dxa"/>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春</w:t>
            </w:r>
          </w:p>
        </w:tc>
        <w:tc>
          <w:tcPr>
            <w:tcW w:w="493" w:type="dxa"/>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春</w:t>
            </w:r>
          </w:p>
        </w:tc>
        <w:tc>
          <w:tcPr>
            <w:tcW w:w="1018" w:type="dxa"/>
            <w:gridSpan w:val="3"/>
            <w:vMerge w:val="continue"/>
            <w:tcBorders>
              <w:top w:val="single" w:color="3A3935" w:sz="4" w:space="0"/>
              <w:left w:val="single" w:color="3A3935" w:sz="4" w:space="0"/>
              <w:bottom w:val="nil"/>
              <w:right w:val="single" w:color="3A3935" w:sz="4" w:space="0"/>
            </w:tcBorders>
            <w:shd w:val="clear" w:color="auto" w:fill="auto"/>
            <w:vAlign w:val="center"/>
          </w:tcPr>
          <w:p>
            <w:pPr>
              <w:jc w:val="center"/>
              <w:rPr>
                <w:rFonts w:eastAsia="仿宋_GB2312" w:cs="Times New Roman"/>
                <w:b/>
                <w:bCs/>
              </w:rPr>
            </w:pPr>
          </w:p>
        </w:tc>
        <w:tc>
          <w:tcPr>
            <w:tcW w:w="1218" w:type="dxa"/>
            <w:gridSpan w:val="2"/>
            <w:vMerge w:val="continue"/>
            <w:tcBorders>
              <w:top w:val="single" w:color="3A3935" w:sz="4" w:space="0"/>
              <w:left w:val="single" w:color="3A3935" w:sz="4" w:space="0"/>
              <w:bottom w:val="nil"/>
              <w:right w:val="single" w:color="auto" w:sz="4" w:space="0"/>
            </w:tcBorders>
            <w:shd w:val="clear" w:color="auto" w:fill="auto"/>
            <w:vAlign w:val="center"/>
          </w:tcPr>
          <w:p>
            <w:pPr>
              <w:jc w:val="center"/>
              <w:rPr>
                <w:rFonts w:eastAsia="仿宋_GB2312" w:cs="Times New Roman"/>
                <w:b/>
                <w:bCs/>
              </w:rPr>
            </w:pPr>
          </w:p>
        </w:tc>
        <w:tc>
          <w:tcPr>
            <w:tcW w:w="14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r>
      <w:tr>
        <w:tblPrEx>
          <w:tblCellMar>
            <w:top w:w="0" w:type="dxa"/>
            <w:left w:w="108" w:type="dxa"/>
            <w:bottom w:w="0" w:type="dxa"/>
            <w:right w:w="108" w:type="dxa"/>
          </w:tblCellMar>
        </w:tblPrEx>
        <w:trPr>
          <w:trHeight w:val="794" w:hRule="exact"/>
          <w:jc w:val="center"/>
        </w:trPr>
        <w:tc>
          <w:tcPr>
            <w:tcW w:w="820" w:type="dxa"/>
            <w:gridSpan w:val="2"/>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必修</w:t>
            </w: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1"/>
                <w:szCs w:val="21"/>
                <w:lang w:bidi="ar"/>
              </w:rPr>
            </w:pPr>
            <w:r>
              <w:rPr>
                <w:rFonts w:hint="default" w:ascii="Times New Roman" w:hAnsi="Times New Roman" w:eastAsia="仿宋_GB2312" w:cs="Times New Roman"/>
                <w:kern w:val="0"/>
                <w:sz w:val="21"/>
                <w:szCs w:val="21"/>
                <w:lang w:bidi="ar"/>
              </w:rPr>
              <w:t>高级英语1</w:t>
            </w:r>
          </w:p>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(Advanced English</w:t>
            </w:r>
            <w:r>
              <w:rPr>
                <w:rFonts w:hint="eastAsia" w:eastAsia="仿宋_GB2312" w:cs="Times New Roman"/>
                <w:kern w:val="0"/>
                <w:sz w:val="21"/>
                <w:szCs w:val="21"/>
                <w:lang w:val="en-US" w:eastAsia="zh-CN" w:bidi="ar"/>
              </w:rPr>
              <w:t xml:space="preserve"> </w:t>
            </w:r>
            <w:r>
              <w:rPr>
                <w:rFonts w:hint="default" w:ascii="Times New Roman" w:hAnsi="Times New Roman" w:eastAsia="仿宋_GB2312" w:cs="Times New Roman"/>
                <w:kern w:val="0"/>
                <w:sz w:val="21"/>
                <w:szCs w:val="21"/>
                <w:lang w:bidi="ar"/>
              </w:rPr>
              <w:t>1)</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FF0000"/>
                <w:sz w:val="21"/>
                <w:szCs w:val="21"/>
              </w:rPr>
            </w:pPr>
            <w:r>
              <w:rPr>
                <w:rFonts w:hint="default" w:ascii="Times New Roman" w:hAnsi="Times New Roman" w:eastAsia="仿宋_GB2312" w:cs="Times New Roman"/>
                <w:color w:val="FF0000"/>
                <w:kern w:val="0"/>
                <w:sz w:val="21"/>
                <w:szCs w:val="21"/>
                <w:lang w:bidi="ar"/>
              </w:rPr>
              <w:t>3</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FF0000"/>
                <w:sz w:val="21"/>
                <w:szCs w:val="21"/>
              </w:rPr>
            </w:pPr>
            <w:r>
              <w:rPr>
                <w:rFonts w:hint="default" w:ascii="Times New Roman" w:hAnsi="Times New Roman" w:eastAsia="仿宋_GB2312" w:cs="Times New Roman"/>
                <w:color w:val="FF0000"/>
                <w:kern w:val="0"/>
                <w:sz w:val="21"/>
                <w:szCs w:val="21"/>
                <w:lang w:bidi="ar"/>
              </w:rPr>
              <w:t>48</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3</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Style w:val="53"/>
                <w:rFonts w:hint="default" w:ascii="Times New Roman" w:hAnsi="Times New Roman" w:eastAsia="仿宋_GB2312" w:cs="Times New Roman"/>
                <w:color w:val="auto"/>
                <w:sz w:val="21"/>
                <w:szCs w:val="21"/>
                <w:lang w:bidi="ar"/>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color w:val="FF0000"/>
                <w:sz w:val="21"/>
                <w:szCs w:val="21"/>
                <w:lang w:val="en-US" w:eastAsia="zh-CN"/>
              </w:rPr>
            </w:pPr>
            <w:r>
              <w:rPr>
                <w:rFonts w:hint="default" w:ascii="Times New Roman" w:hAnsi="Times New Roman" w:eastAsia="仿宋_GB2312" w:cs="Times New Roman"/>
                <w:color w:val="FF0000"/>
                <w:sz w:val="21"/>
                <w:szCs w:val="21"/>
                <w:lang w:val="en-US" w:eastAsia="zh-CN"/>
              </w:rPr>
              <w:t>B104264</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794" w:hRule="exac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1"/>
                <w:szCs w:val="21"/>
                <w:lang w:bidi="ar"/>
              </w:rPr>
            </w:pPr>
            <w:r>
              <w:rPr>
                <w:rFonts w:hint="default" w:ascii="Times New Roman" w:hAnsi="Times New Roman" w:eastAsia="仿宋_GB2312" w:cs="Times New Roman"/>
                <w:kern w:val="0"/>
                <w:sz w:val="21"/>
                <w:szCs w:val="21"/>
                <w:lang w:bidi="ar"/>
              </w:rPr>
              <w:t>高级英语2</w:t>
            </w:r>
          </w:p>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(Advanced English</w:t>
            </w:r>
            <w:r>
              <w:rPr>
                <w:rFonts w:hint="eastAsia" w:eastAsia="仿宋_GB2312" w:cs="Times New Roman"/>
                <w:kern w:val="0"/>
                <w:sz w:val="21"/>
                <w:szCs w:val="21"/>
                <w:lang w:val="en-US" w:eastAsia="zh-CN" w:bidi="ar"/>
              </w:rPr>
              <w:t xml:space="preserve"> </w:t>
            </w:r>
            <w:r>
              <w:rPr>
                <w:rFonts w:hint="default" w:ascii="Times New Roman" w:hAnsi="Times New Roman" w:eastAsia="仿宋_GB2312" w:cs="Times New Roman"/>
                <w:kern w:val="0"/>
                <w:sz w:val="21"/>
                <w:szCs w:val="21"/>
                <w:lang w:bidi="ar"/>
              </w:rPr>
              <w:t>2)</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FF0000"/>
                <w:sz w:val="21"/>
                <w:szCs w:val="21"/>
              </w:rPr>
            </w:pPr>
            <w:r>
              <w:rPr>
                <w:rFonts w:hint="default" w:ascii="Times New Roman" w:hAnsi="Times New Roman" w:eastAsia="仿宋_GB2312" w:cs="Times New Roman"/>
                <w:color w:val="FF0000"/>
                <w:kern w:val="0"/>
                <w:sz w:val="21"/>
                <w:szCs w:val="21"/>
                <w:lang w:bidi="ar"/>
              </w:rPr>
              <w:t>3</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FF0000"/>
                <w:sz w:val="21"/>
                <w:szCs w:val="21"/>
              </w:rPr>
            </w:pPr>
            <w:r>
              <w:rPr>
                <w:rFonts w:hint="default" w:ascii="Times New Roman" w:hAnsi="Times New Roman" w:eastAsia="仿宋_GB2312" w:cs="Times New Roman"/>
                <w:color w:val="FF0000"/>
                <w:kern w:val="0"/>
                <w:sz w:val="21"/>
                <w:szCs w:val="21"/>
                <w:lang w:bidi="ar"/>
              </w:rPr>
              <w:t>48</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3</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Style w:val="53"/>
                <w:rFonts w:hint="default" w:ascii="Times New Roman" w:hAnsi="Times New Roman" w:eastAsia="仿宋_GB2312" w:cs="Times New Roman"/>
                <w:color w:val="auto"/>
                <w:sz w:val="21"/>
                <w:szCs w:val="21"/>
                <w:lang w:bidi="ar"/>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FF0000"/>
                <w:sz w:val="21"/>
                <w:szCs w:val="21"/>
              </w:rPr>
            </w:pPr>
            <w:r>
              <w:rPr>
                <w:rFonts w:hint="default" w:ascii="Times New Roman" w:hAnsi="Times New Roman" w:eastAsia="仿宋_GB2312" w:cs="Times New Roman"/>
                <w:color w:val="FF0000"/>
                <w:sz w:val="21"/>
                <w:szCs w:val="21"/>
                <w:lang w:val="en-US" w:eastAsia="zh-CN"/>
              </w:rPr>
              <w:t>B104265</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794" w:hRule="exac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1"/>
                <w:szCs w:val="21"/>
                <w:lang w:bidi="ar"/>
              </w:rPr>
            </w:pPr>
            <w:r>
              <w:rPr>
                <w:rFonts w:hint="default" w:ascii="Times New Roman" w:hAnsi="Times New Roman" w:eastAsia="仿宋_GB2312" w:cs="Times New Roman"/>
                <w:kern w:val="0"/>
                <w:sz w:val="21"/>
                <w:szCs w:val="21"/>
                <w:lang w:bidi="ar"/>
              </w:rPr>
              <w:t>英语文学导论</w:t>
            </w:r>
          </w:p>
          <w:p>
            <w:pPr>
              <w:widowControl/>
              <w:jc w:val="center"/>
              <w:textAlignment w:val="center"/>
              <w:rPr>
                <w:rFonts w:hint="default" w:ascii="Times New Roman" w:hAnsi="Times New Roman" w:eastAsia="仿宋_GB2312" w:cs="Times New Roman"/>
                <w:sz w:val="21"/>
                <w:szCs w:val="21"/>
              </w:rPr>
            </w:pPr>
            <w:r>
              <w:rPr>
                <w:rStyle w:val="54"/>
                <w:rFonts w:hint="default" w:ascii="Times New Roman" w:hAnsi="Times New Roman" w:eastAsia="仿宋_GB2312" w:cs="Times New Roman"/>
                <w:color w:val="auto"/>
                <w:sz w:val="21"/>
                <w:szCs w:val="21"/>
                <w:lang w:bidi="ar"/>
              </w:rPr>
              <w:t>(Introduction to English Literature)</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Style w:val="55"/>
                <w:rFonts w:hint="default" w:ascii="Times New Roman" w:hAnsi="Times New Roman" w:eastAsia="仿宋_GB2312" w:cs="Times New Roman"/>
                <w:color w:val="auto"/>
                <w:sz w:val="21"/>
                <w:szCs w:val="21"/>
                <w:lang w:bidi="ar"/>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2"/>
                <w:sz w:val="21"/>
                <w:szCs w:val="21"/>
                <w:u w:val="none"/>
                <w:lang w:val="en-US" w:eastAsia="zh-CN" w:bidi="ar-SA"/>
              </w:rPr>
            </w:pPr>
            <w:r>
              <w:rPr>
                <w:rFonts w:hint="default" w:ascii="Times New Roman" w:hAnsi="Times New Roman" w:eastAsia="仿宋_GB2312" w:cs="Times New Roman"/>
                <w:i w:val="0"/>
                <w:iCs w:val="0"/>
                <w:color w:val="000000"/>
                <w:kern w:val="0"/>
                <w:sz w:val="21"/>
                <w:szCs w:val="21"/>
                <w:u w:val="none"/>
                <w:lang w:val="en-US" w:eastAsia="zh-CN" w:bidi="ar"/>
              </w:rPr>
              <w:t>B104258</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794" w:hRule="exac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1"/>
                <w:szCs w:val="21"/>
                <w:lang w:bidi="ar"/>
              </w:rPr>
            </w:pPr>
            <w:r>
              <w:rPr>
                <w:rFonts w:hint="default" w:ascii="Times New Roman" w:hAnsi="Times New Roman" w:eastAsia="仿宋_GB2312" w:cs="Times New Roman"/>
                <w:kern w:val="0"/>
                <w:sz w:val="21"/>
                <w:szCs w:val="21"/>
                <w:lang w:bidi="ar"/>
              </w:rPr>
              <w:t>语言学导论</w:t>
            </w:r>
          </w:p>
          <w:p>
            <w:pPr>
              <w:widowControl/>
              <w:jc w:val="center"/>
              <w:textAlignment w:val="center"/>
              <w:rPr>
                <w:rFonts w:hint="default" w:ascii="Times New Roman" w:hAnsi="Times New Roman" w:eastAsia="仿宋_GB2312" w:cs="Times New Roman"/>
                <w:sz w:val="21"/>
                <w:szCs w:val="21"/>
              </w:rPr>
            </w:pPr>
            <w:r>
              <w:rPr>
                <w:rStyle w:val="56"/>
                <w:rFonts w:hint="default" w:ascii="Times New Roman" w:hAnsi="Times New Roman" w:eastAsia="仿宋_GB2312" w:cs="Times New Roman"/>
                <w:color w:val="auto"/>
                <w:sz w:val="21"/>
                <w:szCs w:val="21"/>
                <w:lang w:bidi="ar"/>
              </w:rPr>
              <w:t>(Introduction to Linguistics)</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Style w:val="53"/>
                <w:rFonts w:hint="default" w:ascii="Times New Roman" w:hAnsi="Times New Roman" w:eastAsia="仿宋_GB2312" w:cs="Times New Roman"/>
                <w:color w:val="auto"/>
                <w:sz w:val="21"/>
                <w:szCs w:val="21"/>
                <w:lang w:bidi="ar"/>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2"/>
                <w:sz w:val="21"/>
                <w:szCs w:val="21"/>
                <w:u w:val="none"/>
                <w:lang w:val="en-US" w:eastAsia="zh-CN" w:bidi="ar-SA"/>
              </w:rPr>
            </w:pPr>
            <w:r>
              <w:rPr>
                <w:rFonts w:hint="default" w:ascii="Times New Roman" w:hAnsi="Times New Roman" w:eastAsia="仿宋_GB2312" w:cs="Times New Roman"/>
                <w:i w:val="0"/>
                <w:iCs w:val="0"/>
                <w:color w:val="000000"/>
                <w:kern w:val="0"/>
                <w:sz w:val="21"/>
                <w:szCs w:val="21"/>
                <w:u w:val="none"/>
                <w:lang w:val="en-US" w:eastAsia="zh-CN" w:bidi="ar"/>
              </w:rPr>
              <w:t>B1042</w:t>
            </w:r>
            <w:r>
              <w:rPr>
                <w:rFonts w:hint="eastAsia" w:eastAsia="仿宋_GB2312" w:cs="Times New Roman"/>
                <w:i w:val="0"/>
                <w:iCs w:val="0"/>
                <w:color w:val="000000"/>
                <w:kern w:val="0"/>
                <w:sz w:val="21"/>
                <w:szCs w:val="21"/>
                <w:u w:val="none"/>
                <w:lang w:val="en-US" w:eastAsia="zh-CN" w:bidi="ar"/>
              </w:rPr>
              <w:t>70</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794" w:hRule="exac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1"/>
                <w:szCs w:val="21"/>
                <w:lang w:bidi="ar"/>
              </w:rPr>
            </w:pPr>
            <w:r>
              <w:rPr>
                <w:rFonts w:hint="default" w:ascii="Times New Roman" w:hAnsi="Times New Roman" w:eastAsia="仿宋_GB2312" w:cs="Times New Roman"/>
                <w:kern w:val="0"/>
                <w:sz w:val="21"/>
                <w:szCs w:val="21"/>
                <w:lang w:bidi="ar"/>
              </w:rPr>
              <w:t>翻译理论与实践</w:t>
            </w:r>
          </w:p>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(Translation Theory and Practice)</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color w:val="FF0000"/>
                <w:kern w:val="0"/>
                <w:sz w:val="21"/>
                <w:szCs w:val="21"/>
                <w:lang w:bidi="ar"/>
              </w:rPr>
              <w:t>3</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32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3</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FF0000"/>
                <w:sz w:val="21"/>
                <w:szCs w:val="21"/>
              </w:rPr>
            </w:pPr>
            <w:r>
              <w:rPr>
                <w:rFonts w:hint="default" w:ascii="Times New Roman" w:hAnsi="Times New Roman" w:eastAsia="仿宋_GB2312" w:cs="Times New Roman"/>
                <w:color w:val="FF0000"/>
                <w:sz w:val="21"/>
                <w:szCs w:val="21"/>
                <w:lang w:val="en-US" w:eastAsia="zh-CN"/>
              </w:rPr>
              <w:t>B104266</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794" w:hRule="exac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1"/>
                <w:szCs w:val="21"/>
                <w:lang w:bidi="ar"/>
              </w:rPr>
            </w:pPr>
            <w:r>
              <w:rPr>
                <w:rFonts w:hint="default" w:ascii="Times New Roman" w:hAnsi="Times New Roman" w:eastAsia="仿宋_GB2312" w:cs="Times New Roman"/>
                <w:kern w:val="0"/>
                <w:sz w:val="21"/>
                <w:szCs w:val="21"/>
                <w:lang w:bidi="ar"/>
              </w:rPr>
              <w:t>第二外语1</w:t>
            </w:r>
          </w:p>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(Second Foreign Language 1)</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sz w:val="21"/>
                <w:szCs w:val="21"/>
              </w:rPr>
            </w:pPr>
            <w:r>
              <w:rPr>
                <w:rStyle w:val="53"/>
                <w:rFonts w:hint="default" w:ascii="Times New Roman" w:hAnsi="Times New Roman" w:eastAsia="仿宋_GB2312" w:cs="Times New Roman"/>
                <w:color w:val="auto"/>
                <w:sz w:val="21"/>
                <w:szCs w:val="21"/>
                <w:lang w:bidi="ar"/>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FF0000"/>
                <w:sz w:val="21"/>
                <w:szCs w:val="21"/>
              </w:rPr>
            </w:pPr>
            <w:r>
              <w:rPr>
                <w:rFonts w:hint="default" w:ascii="Times New Roman" w:hAnsi="Times New Roman" w:eastAsia="仿宋_GB2312" w:cs="Times New Roman"/>
                <w:color w:val="FF0000"/>
                <w:sz w:val="21"/>
                <w:szCs w:val="21"/>
                <w:lang w:val="en-US" w:eastAsia="zh-CN"/>
              </w:rPr>
              <w:t>B104267</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794" w:hRule="exac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1"/>
                <w:szCs w:val="21"/>
                <w:lang w:bidi="ar"/>
              </w:rPr>
            </w:pPr>
            <w:r>
              <w:rPr>
                <w:rFonts w:hint="default" w:ascii="Times New Roman" w:hAnsi="Times New Roman" w:eastAsia="仿宋_GB2312" w:cs="Times New Roman"/>
                <w:kern w:val="0"/>
                <w:sz w:val="21"/>
                <w:szCs w:val="21"/>
                <w:lang w:bidi="ar"/>
              </w:rPr>
              <w:t>第二外语 2</w:t>
            </w:r>
          </w:p>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(Second Foreign Language 2)</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sz w:val="21"/>
                <w:szCs w:val="21"/>
              </w:rPr>
            </w:pPr>
            <w:r>
              <w:rPr>
                <w:rStyle w:val="53"/>
                <w:rFonts w:hint="default" w:ascii="Times New Roman" w:hAnsi="Times New Roman" w:eastAsia="仿宋_GB2312" w:cs="Times New Roman"/>
                <w:color w:val="auto"/>
                <w:sz w:val="21"/>
                <w:szCs w:val="21"/>
                <w:lang w:bidi="ar"/>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FF0000"/>
                <w:sz w:val="21"/>
                <w:szCs w:val="21"/>
              </w:rPr>
            </w:pPr>
            <w:r>
              <w:rPr>
                <w:rFonts w:hint="default" w:ascii="Times New Roman" w:hAnsi="Times New Roman" w:eastAsia="仿宋_GB2312" w:cs="Times New Roman"/>
                <w:color w:val="FF0000"/>
                <w:sz w:val="21"/>
                <w:szCs w:val="21"/>
                <w:lang w:val="en-US" w:eastAsia="zh-CN"/>
              </w:rPr>
              <w:t>B104268</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FF0000"/>
                <w:kern w:val="0"/>
                <w:sz w:val="21"/>
                <w:szCs w:val="21"/>
                <w:lang w:bidi="ar"/>
              </w:rPr>
            </w:pPr>
            <w:r>
              <w:rPr>
                <w:rFonts w:hint="default" w:ascii="Times New Roman" w:hAnsi="Times New Roman" w:eastAsia="仿宋_GB2312" w:cs="Times New Roman"/>
                <w:color w:val="FF0000"/>
                <w:kern w:val="0"/>
                <w:sz w:val="21"/>
                <w:szCs w:val="21"/>
                <w:lang w:bidi="ar"/>
              </w:rPr>
              <w:t>研究方法与学术写作</w:t>
            </w:r>
          </w:p>
          <w:p>
            <w:pPr>
              <w:widowControl/>
              <w:jc w:val="center"/>
              <w:textAlignment w:val="center"/>
              <w:rPr>
                <w:rFonts w:hint="default" w:ascii="Times New Roman" w:hAnsi="Times New Roman" w:eastAsia="仿宋_GB2312" w:cs="Times New Roman"/>
                <w:color w:val="FF0000"/>
                <w:sz w:val="21"/>
                <w:szCs w:val="21"/>
              </w:rPr>
            </w:pPr>
            <w:r>
              <w:rPr>
                <w:rFonts w:hint="default" w:ascii="Times New Roman" w:hAnsi="Times New Roman" w:eastAsia="仿宋_GB2312" w:cs="Times New Roman"/>
                <w:color w:val="FF0000"/>
                <w:kern w:val="0"/>
                <w:sz w:val="21"/>
                <w:szCs w:val="21"/>
                <w:lang w:bidi="ar"/>
              </w:rPr>
              <w:t>(Research Methods and Academic Writing)</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FF0000"/>
                <w:sz w:val="21"/>
                <w:szCs w:val="21"/>
              </w:rPr>
            </w:pPr>
            <w:r>
              <w:rPr>
                <w:rFonts w:hint="default" w:ascii="Times New Roman" w:hAnsi="Times New Roman" w:eastAsia="仿宋_GB2312" w:cs="Times New Roman"/>
                <w:color w:val="FF0000"/>
                <w:kern w:val="0"/>
                <w:sz w:val="21"/>
                <w:szCs w:val="21"/>
                <w:lang w:bidi="ar"/>
              </w:rPr>
              <w:t>3</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32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3</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考查</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color w:val="FF0000"/>
                <w:sz w:val="21"/>
                <w:szCs w:val="21"/>
                <w:lang w:val="en-US" w:eastAsia="zh-CN"/>
              </w:rPr>
              <w:t>B104269</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hint="eastAsia" w:ascii="宋体" w:hAnsi="宋体" w:cs="宋体"/>
                <w:b/>
                <w:bCs/>
                <w:color w:val="000000"/>
                <w:kern w:val="0"/>
                <w:sz w:val="20"/>
                <w:szCs w:val="20"/>
                <w:lang w:bidi="ar"/>
              </w:rPr>
              <w:t>小计</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cs="Times New Roman"/>
                <w:b/>
                <w:bCs/>
                <w:color w:val="000000"/>
                <w:kern w:val="0"/>
                <w:sz w:val="20"/>
                <w:szCs w:val="20"/>
                <w:lang w:bidi="ar"/>
              </w:rPr>
              <w:t>20</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cs="Times New Roman"/>
                <w:b/>
                <w:bCs/>
                <w:color w:val="000000"/>
                <w:kern w:val="0"/>
                <w:sz w:val="20"/>
                <w:szCs w:val="20"/>
                <w:lang w:bidi="ar"/>
              </w:rPr>
              <w:t>288</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eastAsia="仿宋_GB2312" w:cs="Times New Roman"/>
                <w:b/>
                <w:bCs/>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eastAsia="仿宋_GB2312" w:cs="Times New Roman"/>
                <w:b/>
                <w:bCs/>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widowControl/>
              <w:jc w:val="center"/>
              <w:textAlignment w:val="center"/>
              <w:rPr>
                <w:rFonts w:eastAsia="仿宋_GB2312" w:cs="Times New Roman"/>
                <w:b/>
                <w:bCs/>
              </w:rPr>
            </w:pPr>
            <w:r>
              <w:rPr>
                <w:rFonts w:cs="Times New Roman"/>
                <w:b/>
                <w:bCs/>
                <w:color w:val="000000"/>
                <w:kern w:val="0"/>
                <w:sz w:val="20"/>
                <w:szCs w:val="20"/>
                <w:lang w:bidi="ar"/>
              </w:rPr>
              <w:t>64</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b/>
                <w:bCs/>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b/>
                <w:bCs/>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b/>
                <w:bCs/>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eastAsia="仿宋_GB2312" w:cs="Times New Roman"/>
                <w:b/>
                <w:bCs/>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仿宋_GB2312" w:cs="Times New Roman"/>
                <w:b/>
                <w:bCs/>
              </w:rPr>
            </w:pPr>
            <w:r>
              <w:rPr>
                <w:rFonts w:cs="Times New Roman"/>
                <w:b/>
                <w:bCs/>
                <w:color w:val="FF0000"/>
                <w:kern w:val="0"/>
                <w:sz w:val="20"/>
                <w:szCs w:val="20"/>
                <w:lang w:bidi="ar"/>
              </w:rPr>
              <w:t>7</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仿宋_GB2312" w:cs="Times New Roman"/>
                <w:b/>
                <w:bCs/>
              </w:rPr>
            </w:pPr>
            <w:r>
              <w:rPr>
                <w:rFonts w:cs="Times New Roman"/>
                <w:b/>
                <w:bCs/>
                <w:color w:val="FF0000"/>
                <w:kern w:val="0"/>
                <w:sz w:val="20"/>
                <w:szCs w:val="20"/>
                <w:lang w:bidi="ar"/>
              </w:rPr>
              <w:t>8</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仿宋_GB2312" w:cs="Times New Roman"/>
                <w:b/>
                <w:bCs/>
              </w:rPr>
            </w:pPr>
            <w:r>
              <w:rPr>
                <w:rFonts w:cs="Times New Roman"/>
                <w:b/>
                <w:bCs/>
                <w:color w:val="FF0000"/>
                <w:kern w:val="0"/>
                <w:sz w:val="20"/>
                <w:szCs w:val="20"/>
                <w:lang w:bidi="ar"/>
              </w:rPr>
              <w:t>5</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eastAsia="仿宋_GB2312" w:cs="Times New Roman"/>
                <w:b/>
                <w:bCs/>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b/>
                <w:bCs/>
              </w:rPr>
            </w:pP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eastAsia="仿宋_GB2312" w:cs="Times New Roman"/>
              </w:rPr>
            </w:pPr>
          </w:p>
        </w:tc>
        <w:tc>
          <w:tcPr>
            <w:tcW w:w="1404" w:type="dxa"/>
            <w:tcBorders>
              <w:top w:val="single" w:color="auto" w:sz="4" w:space="0"/>
              <w:left w:val="dashed" w:color="000000" w:sz="4" w:space="0"/>
              <w:bottom w:val="single" w:color="3A3935" w:sz="4" w:space="0"/>
              <w:right w:val="single" w:color="3A3935" w:sz="4" w:space="0"/>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523" w:hRule="atLeast"/>
          <w:jc w:val="center"/>
        </w:trPr>
        <w:tc>
          <w:tcPr>
            <w:tcW w:w="501" w:type="dxa"/>
            <w:tcBorders>
              <w:top w:val="nil"/>
              <w:left w:val="nil"/>
              <w:bottom w:val="nil"/>
              <w:right w:val="nil"/>
            </w:tcBorders>
            <w:shd w:val="clear" w:color="auto" w:fill="auto"/>
            <w:noWrap/>
            <w:vAlign w:val="center"/>
          </w:tcPr>
          <w:p>
            <w:pPr>
              <w:rPr>
                <w:rFonts w:eastAsia="仿宋_GB2312" w:cs="Times New Roman"/>
              </w:rPr>
            </w:pPr>
          </w:p>
        </w:tc>
        <w:tc>
          <w:tcPr>
            <w:tcW w:w="319" w:type="dxa"/>
            <w:tcBorders>
              <w:top w:val="nil"/>
              <w:left w:val="nil"/>
              <w:bottom w:val="nil"/>
              <w:right w:val="nil"/>
            </w:tcBorders>
            <w:shd w:val="clear" w:color="auto" w:fill="auto"/>
            <w:noWrap/>
            <w:vAlign w:val="center"/>
          </w:tcPr>
          <w:p>
            <w:pPr>
              <w:rPr>
                <w:rFonts w:eastAsia="仿宋_GB2312" w:cs="Times New Roman"/>
              </w:rPr>
            </w:pPr>
          </w:p>
        </w:tc>
        <w:tc>
          <w:tcPr>
            <w:tcW w:w="4854" w:type="dxa"/>
            <w:gridSpan w:val="3"/>
            <w:tcBorders>
              <w:top w:val="nil"/>
              <w:left w:val="nil"/>
              <w:bottom w:val="nil"/>
              <w:right w:val="nil"/>
            </w:tcBorders>
            <w:shd w:val="clear" w:color="auto" w:fill="auto"/>
            <w:noWrap/>
            <w:vAlign w:val="center"/>
          </w:tcPr>
          <w:p>
            <w:pPr>
              <w:widowControl/>
              <w:jc w:val="left"/>
              <w:textAlignment w:val="center"/>
              <w:rPr>
                <w:rFonts w:eastAsia="仿宋_GB2312" w:cs="Times New Roman"/>
                <w:b/>
                <w:bCs/>
              </w:rPr>
            </w:pPr>
            <w:r>
              <w:rPr>
                <w:rFonts w:hint="eastAsia" w:eastAsia="仿宋_GB2312" w:cs="Times New Roman"/>
                <w:b/>
                <w:bCs/>
                <w:kern w:val="0"/>
                <w:lang w:bidi="ar"/>
              </w:rPr>
              <w:t>3</w:t>
            </w:r>
            <w:r>
              <w:rPr>
                <w:rFonts w:eastAsia="仿宋_GB2312" w:cs="Times New Roman"/>
                <w:b/>
                <w:bCs/>
                <w:kern w:val="0"/>
                <w:lang w:bidi="ar"/>
              </w:rPr>
              <w:t>．专业</w:t>
            </w:r>
            <w:r>
              <w:rPr>
                <w:rFonts w:hint="eastAsia" w:eastAsia="仿宋_GB2312" w:cs="Times New Roman"/>
                <w:b/>
                <w:bCs/>
                <w:kern w:val="0"/>
                <w:lang w:bidi="ar"/>
              </w:rPr>
              <w:t>任选课</w:t>
            </w:r>
          </w:p>
        </w:tc>
        <w:tc>
          <w:tcPr>
            <w:tcW w:w="760" w:type="dxa"/>
            <w:tcBorders>
              <w:top w:val="nil"/>
              <w:left w:val="nil"/>
              <w:bottom w:val="nil"/>
              <w:right w:val="nil"/>
            </w:tcBorders>
            <w:shd w:val="clear" w:color="auto" w:fill="auto"/>
            <w:noWrap/>
            <w:vAlign w:val="center"/>
          </w:tcPr>
          <w:p>
            <w:pPr>
              <w:rPr>
                <w:rFonts w:eastAsia="仿宋_GB2312" w:cs="Times New Roman"/>
                <w:b/>
                <w:bCs/>
              </w:rPr>
            </w:pPr>
          </w:p>
        </w:tc>
        <w:tc>
          <w:tcPr>
            <w:tcW w:w="714" w:type="dxa"/>
            <w:tcBorders>
              <w:top w:val="nil"/>
              <w:left w:val="nil"/>
              <w:bottom w:val="nil"/>
              <w:right w:val="nil"/>
            </w:tcBorders>
            <w:shd w:val="clear" w:color="auto" w:fill="auto"/>
            <w:noWrap/>
            <w:vAlign w:val="center"/>
          </w:tcPr>
          <w:p>
            <w:pPr>
              <w:rPr>
                <w:rFonts w:eastAsia="仿宋_GB2312" w:cs="Times New Roman"/>
                <w:b/>
                <w:bCs/>
              </w:rPr>
            </w:pPr>
          </w:p>
        </w:tc>
        <w:tc>
          <w:tcPr>
            <w:tcW w:w="638" w:type="dxa"/>
            <w:tcBorders>
              <w:top w:val="nil"/>
              <w:left w:val="nil"/>
              <w:bottom w:val="nil"/>
              <w:right w:val="nil"/>
            </w:tcBorders>
            <w:shd w:val="clear" w:color="auto" w:fill="auto"/>
            <w:vAlign w:val="center"/>
          </w:tcPr>
          <w:p>
            <w:pPr>
              <w:rPr>
                <w:rFonts w:eastAsia="仿宋_GB2312" w:cs="Times New Roman"/>
              </w:rPr>
            </w:pPr>
          </w:p>
        </w:tc>
        <w:tc>
          <w:tcPr>
            <w:tcW w:w="574" w:type="dxa"/>
            <w:tcBorders>
              <w:top w:val="nil"/>
              <w:left w:val="nil"/>
              <w:bottom w:val="nil"/>
              <w:right w:val="nil"/>
            </w:tcBorders>
            <w:shd w:val="clear" w:color="auto" w:fill="auto"/>
            <w:vAlign w:val="center"/>
          </w:tcPr>
          <w:p>
            <w:pPr>
              <w:rPr>
                <w:rFonts w:eastAsia="仿宋_GB2312" w:cs="Times New Roman"/>
              </w:rPr>
            </w:pPr>
          </w:p>
        </w:tc>
        <w:tc>
          <w:tcPr>
            <w:tcW w:w="574" w:type="dxa"/>
            <w:tcBorders>
              <w:top w:val="nil"/>
              <w:left w:val="nil"/>
              <w:bottom w:val="nil"/>
              <w:right w:val="nil"/>
            </w:tcBorders>
            <w:shd w:val="clear" w:color="auto" w:fill="auto"/>
            <w:vAlign w:val="center"/>
          </w:tcPr>
          <w:p>
            <w:pPr>
              <w:rPr>
                <w:rFonts w:eastAsia="仿宋_GB2312" w:cs="Times New Roman"/>
              </w:rPr>
            </w:pPr>
          </w:p>
        </w:tc>
        <w:tc>
          <w:tcPr>
            <w:tcW w:w="574" w:type="dxa"/>
            <w:tcBorders>
              <w:top w:val="nil"/>
              <w:left w:val="nil"/>
              <w:bottom w:val="nil"/>
              <w:right w:val="nil"/>
            </w:tcBorders>
            <w:shd w:val="clear" w:color="auto" w:fill="auto"/>
            <w:vAlign w:val="center"/>
          </w:tcPr>
          <w:p>
            <w:pPr>
              <w:rPr>
                <w:rFonts w:eastAsia="仿宋_GB2312" w:cs="Times New Roman"/>
              </w:rPr>
            </w:pPr>
          </w:p>
        </w:tc>
        <w:tc>
          <w:tcPr>
            <w:tcW w:w="655" w:type="dxa"/>
            <w:tcBorders>
              <w:top w:val="nil"/>
              <w:left w:val="nil"/>
              <w:bottom w:val="nil"/>
              <w:right w:val="nil"/>
            </w:tcBorders>
            <w:shd w:val="clear" w:color="auto" w:fill="auto"/>
            <w:noWrap/>
            <w:vAlign w:val="center"/>
          </w:tcPr>
          <w:p>
            <w:pPr>
              <w:rPr>
                <w:rFonts w:eastAsia="仿宋_GB2312" w:cs="Times New Roman"/>
              </w:rPr>
            </w:pPr>
          </w:p>
        </w:tc>
        <w:tc>
          <w:tcPr>
            <w:tcW w:w="493" w:type="dxa"/>
            <w:tcBorders>
              <w:top w:val="nil"/>
              <w:left w:val="nil"/>
              <w:bottom w:val="nil"/>
              <w:right w:val="nil"/>
            </w:tcBorders>
            <w:shd w:val="clear" w:color="auto" w:fill="auto"/>
            <w:noWrap/>
            <w:vAlign w:val="center"/>
          </w:tcPr>
          <w:p>
            <w:pPr>
              <w:rPr>
                <w:rFonts w:eastAsia="仿宋_GB2312" w:cs="Times New Roman"/>
              </w:rPr>
            </w:pPr>
          </w:p>
        </w:tc>
        <w:tc>
          <w:tcPr>
            <w:tcW w:w="574" w:type="dxa"/>
            <w:tcBorders>
              <w:top w:val="nil"/>
              <w:left w:val="nil"/>
              <w:bottom w:val="nil"/>
              <w:right w:val="nil"/>
            </w:tcBorders>
            <w:shd w:val="clear" w:color="auto" w:fill="auto"/>
            <w:noWrap/>
            <w:vAlign w:val="center"/>
          </w:tcPr>
          <w:p>
            <w:pPr>
              <w:rPr>
                <w:rFonts w:eastAsia="仿宋_GB2312" w:cs="Times New Roman"/>
              </w:rPr>
            </w:pPr>
          </w:p>
        </w:tc>
        <w:tc>
          <w:tcPr>
            <w:tcW w:w="574" w:type="dxa"/>
            <w:tcBorders>
              <w:top w:val="nil"/>
              <w:left w:val="nil"/>
              <w:bottom w:val="nil"/>
              <w:right w:val="nil"/>
            </w:tcBorders>
            <w:shd w:val="clear" w:color="auto" w:fill="auto"/>
            <w:noWrap/>
            <w:vAlign w:val="center"/>
          </w:tcPr>
          <w:p>
            <w:pPr>
              <w:rPr>
                <w:rFonts w:eastAsia="仿宋_GB2312" w:cs="Times New Roman"/>
              </w:rPr>
            </w:pPr>
          </w:p>
        </w:tc>
        <w:tc>
          <w:tcPr>
            <w:tcW w:w="574" w:type="dxa"/>
            <w:tcBorders>
              <w:top w:val="nil"/>
              <w:left w:val="nil"/>
              <w:bottom w:val="nil"/>
              <w:right w:val="nil"/>
            </w:tcBorders>
            <w:shd w:val="clear" w:color="auto" w:fill="auto"/>
            <w:noWrap/>
            <w:vAlign w:val="center"/>
          </w:tcPr>
          <w:p>
            <w:pPr>
              <w:rPr>
                <w:rFonts w:eastAsia="仿宋_GB2312" w:cs="Times New Roman"/>
              </w:rPr>
            </w:pPr>
          </w:p>
        </w:tc>
        <w:tc>
          <w:tcPr>
            <w:tcW w:w="765" w:type="dxa"/>
            <w:tcBorders>
              <w:top w:val="nil"/>
              <w:left w:val="nil"/>
              <w:bottom w:val="nil"/>
              <w:right w:val="nil"/>
            </w:tcBorders>
            <w:shd w:val="clear" w:color="auto" w:fill="auto"/>
            <w:noWrap/>
            <w:vAlign w:val="center"/>
          </w:tcPr>
          <w:p>
            <w:pPr>
              <w:rPr>
                <w:rFonts w:eastAsia="仿宋_GB2312" w:cs="Times New Roman"/>
              </w:rPr>
            </w:pPr>
          </w:p>
        </w:tc>
        <w:tc>
          <w:tcPr>
            <w:tcW w:w="240" w:type="dxa"/>
            <w:tcBorders>
              <w:top w:val="nil"/>
              <w:left w:val="nil"/>
              <w:bottom w:val="nil"/>
              <w:right w:val="nil"/>
            </w:tcBorders>
            <w:shd w:val="clear" w:color="auto" w:fill="auto"/>
            <w:noWrap/>
            <w:vAlign w:val="center"/>
          </w:tcPr>
          <w:p>
            <w:pPr>
              <w:rPr>
                <w:rFonts w:eastAsia="仿宋_GB2312" w:cs="Times New Roman"/>
              </w:rPr>
            </w:pPr>
          </w:p>
        </w:tc>
        <w:tc>
          <w:tcPr>
            <w:tcW w:w="387" w:type="dxa"/>
            <w:gridSpan w:val="2"/>
            <w:tcBorders>
              <w:top w:val="nil"/>
              <w:left w:val="nil"/>
              <w:bottom w:val="nil"/>
              <w:right w:val="nil"/>
            </w:tcBorders>
            <w:shd w:val="clear" w:color="auto" w:fill="auto"/>
            <w:noWrap/>
            <w:vAlign w:val="center"/>
          </w:tcPr>
          <w:p>
            <w:pPr>
              <w:jc w:val="center"/>
              <w:rPr>
                <w:rFonts w:ascii="Calibri" w:hAnsi="Calibri" w:eastAsia="仿宋_GB2312"/>
              </w:rPr>
            </w:pPr>
          </w:p>
        </w:tc>
        <w:tc>
          <w:tcPr>
            <w:tcW w:w="844" w:type="dxa"/>
            <w:tcBorders>
              <w:top w:val="nil"/>
              <w:left w:val="nil"/>
              <w:bottom w:val="nil"/>
              <w:right w:val="nil"/>
            </w:tcBorders>
            <w:shd w:val="clear" w:color="auto" w:fill="auto"/>
            <w:noWrap/>
            <w:vAlign w:val="center"/>
          </w:tcPr>
          <w:p>
            <w:pPr>
              <w:jc w:val="center"/>
              <w:rPr>
                <w:rFonts w:ascii="Calibri" w:hAnsi="Calibri" w:eastAsia="仿宋_GB2312"/>
              </w:rPr>
            </w:pPr>
          </w:p>
        </w:tc>
        <w:tc>
          <w:tcPr>
            <w:tcW w:w="1404" w:type="dxa"/>
            <w:tcBorders>
              <w:top w:val="nil"/>
              <w:left w:val="nil"/>
              <w:bottom w:val="nil"/>
              <w:right w:val="nil"/>
            </w:tcBorders>
            <w:shd w:val="clear" w:color="auto" w:fill="auto"/>
            <w:noWrap/>
            <w:vAlign w:val="center"/>
          </w:tcPr>
          <w:p>
            <w:pPr>
              <w:rPr>
                <w:rFonts w:eastAsia="仿宋_GB2312" w:cs="Times New Roman"/>
              </w:rPr>
            </w:pPr>
          </w:p>
        </w:tc>
      </w:tr>
      <w:tr>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shd w:val="clear" w:color="auto" w:fill="auto"/>
            <w:noWrap/>
            <w:vAlign w:val="center"/>
          </w:tcPr>
          <w:p>
            <w:pPr>
              <w:rPr>
                <w:rFonts w:eastAsia="仿宋_GB2312" w:cs="Times New Roman"/>
              </w:rPr>
            </w:pPr>
          </w:p>
        </w:tc>
        <w:tc>
          <w:tcPr>
            <w:tcW w:w="319" w:type="dxa"/>
            <w:tcBorders>
              <w:top w:val="nil"/>
              <w:left w:val="nil"/>
              <w:bottom w:val="nil"/>
              <w:right w:val="nil"/>
            </w:tcBorders>
            <w:shd w:val="clear" w:color="auto" w:fill="auto"/>
            <w:noWrap/>
            <w:vAlign w:val="center"/>
          </w:tcPr>
          <w:p>
            <w:pPr>
              <w:rPr>
                <w:rFonts w:eastAsia="仿宋_GB2312" w:cs="Times New Roman"/>
              </w:rPr>
            </w:pPr>
          </w:p>
        </w:tc>
        <w:tc>
          <w:tcPr>
            <w:tcW w:w="13794" w:type="dxa"/>
            <w:gridSpan w:val="19"/>
            <w:tcBorders>
              <w:top w:val="nil"/>
              <w:left w:val="nil"/>
              <w:bottom w:val="single" w:color="3A3935" w:sz="4" w:space="0"/>
              <w:right w:val="nil"/>
            </w:tcBorders>
            <w:shd w:val="clear" w:color="auto" w:fill="auto"/>
            <w:noWrap/>
            <w:vAlign w:val="center"/>
          </w:tcPr>
          <w:p>
            <w:pPr>
              <w:widowControl/>
              <w:jc w:val="left"/>
              <w:textAlignment w:val="center"/>
              <w:rPr>
                <w:rFonts w:eastAsia="仿宋_GB2312" w:cs="Times New Roman"/>
              </w:rPr>
            </w:pPr>
            <w:r>
              <w:rPr>
                <w:rFonts w:eastAsia="仿宋_GB2312" w:cs="Times New Roman"/>
                <w:kern w:val="0"/>
                <w:lang w:bidi="ar"/>
              </w:rPr>
              <w:t>最低要求学分：</w:t>
            </w:r>
            <w:r>
              <w:rPr>
                <w:rFonts w:hint="eastAsia" w:eastAsia="仿宋_GB2312" w:cs="Times New Roman"/>
                <w:kern w:val="0"/>
                <w:lang w:bidi="ar"/>
              </w:rPr>
              <w:t>11</w:t>
            </w:r>
          </w:p>
        </w:tc>
        <w:tc>
          <w:tcPr>
            <w:tcW w:w="1404" w:type="dxa"/>
            <w:tcBorders>
              <w:top w:val="nil"/>
              <w:left w:val="nil"/>
              <w:bottom w:val="single" w:color="auto" w:sz="4" w:space="0"/>
              <w:right w:val="nil"/>
            </w:tcBorders>
            <w:shd w:val="clear" w:color="auto" w:fill="auto"/>
            <w:noWrap/>
            <w:vAlign w:val="center"/>
          </w:tcPr>
          <w:p>
            <w:pPr>
              <w:rPr>
                <w:rFonts w:eastAsia="仿宋_GB2312" w:cs="Times New Roman"/>
              </w:rPr>
            </w:pPr>
          </w:p>
        </w:tc>
      </w:tr>
      <w:tr>
        <w:tblPrEx>
          <w:tblCellMar>
            <w:top w:w="0" w:type="dxa"/>
            <w:left w:w="108" w:type="dxa"/>
            <w:bottom w:w="0" w:type="dxa"/>
            <w:right w:w="108" w:type="dxa"/>
          </w:tblCellMar>
        </w:tblPrEx>
        <w:trPr>
          <w:trHeight w:val="300" w:hRule="atLeast"/>
          <w:jc w:val="center"/>
        </w:trPr>
        <w:tc>
          <w:tcPr>
            <w:tcW w:w="820" w:type="dxa"/>
            <w:gridSpan w:val="2"/>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kern w:val="0"/>
                <w:lang w:bidi="ar"/>
              </w:rPr>
            </w:pPr>
            <w:r>
              <w:rPr>
                <w:rFonts w:eastAsia="仿宋_GB2312" w:cs="Times New Roman"/>
                <w:b/>
                <w:bCs/>
                <w:kern w:val="0"/>
                <w:lang w:bidi="ar"/>
              </w:rPr>
              <w:t>修</w:t>
            </w:r>
            <w:r>
              <w:rPr>
                <w:rFonts w:hint="eastAsia" w:eastAsia="仿宋_GB2312" w:cs="Times New Roman"/>
                <w:b/>
                <w:bCs/>
                <w:kern w:val="0"/>
                <w:lang w:bidi="ar"/>
              </w:rPr>
              <w:t>读</w:t>
            </w:r>
          </w:p>
          <w:p>
            <w:pPr>
              <w:widowControl/>
              <w:jc w:val="center"/>
              <w:textAlignment w:val="center"/>
              <w:rPr>
                <w:rFonts w:eastAsia="仿宋_GB2312" w:cs="Times New Roman"/>
                <w:b/>
                <w:bCs/>
              </w:rPr>
            </w:pPr>
            <w:r>
              <w:rPr>
                <w:rFonts w:eastAsia="仿宋_GB2312" w:cs="Times New Roman"/>
                <w:b/>
                <w:bCs/>
                <w:kern w:val="0"/>
                <w:lang w:bidi="ar"/>
              </w:rPr>
              <w:t>要求</w:t>
            </w:r>
          </w:p>
        </w:tc>
        <w:tc>
          <w:tcPr>
            <w:tcW w:w="3236"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课程名称</w:t>
            </w:r>
          </w:p>
        </w:tc>
        <w:tc>
          <w:tcPr>
            <w:tcW w:w="828"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学分</w:t>
            </w:r>
          </w:p>
        </w:tc>
        <w:tc>
          <w:tcPr>
            <w:tcW w:w="2902" w:type="dxa"/>
            <w:gridSpan w:val="4"/>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课时</w:t>
            </w:r>
          </w:p>
        </w:tc>
        <w:tc>
          <w:tcPr>
            <w:tcW w:w="4592" w:type="dxa"/>
            <w:gridSpan w:val="8"/>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学年、学期、学分</w:t>
            </w:r>
          </w:p>
        </w:tc>
        <w:tc>
          <w:tcPr>
            <w:tcW w:w="1018" w:type="dxa"/>
            <w:gridSpan w:val="3"/>
            <w:vMerge w:val="restart"/>
            <w:tcBorders>
              <w:top w:val="single" w:color="3A3935" w:sz="4" w:space="0"/>
              <w:left w:val="single" w:color="3A3935" w:sz="4" w:space="0"/>
              <w:bottom w:val="single" w:color="000000" w:sz="4" w:space="0"/>
              <w:right w:val="single" w:color="3A3935" w:sz="4" w:space="0"/>
            </w:tcBorders>
            <w:shd w:val="clear" w:color="auto" w:fill="auto"/>
            <w:vAlign w:val="center"/>
          </w:tcPr>
          <w:p>
            <w:pPr>
              <w:widowControl/>
              <w:jc w:val="center"/>
              <w:textAlignment w:val="center"/>
              <w:rPr>
                <w:rFonts w:eastAsia="仿宋_GB2312" w:cs="Times New Roman"/>
                <w:b/>
                <w:bCs/>
                <w:kern w:val="0"/>
                <w:lang w:bidi="ar"/>
              </w:rPr>
            </w:pPr>
            <w:r>
              <w:rPr>
                <w:rFonts w:eastAsia="仿宋_GB2312" w:cs="Times New Roman"/>
                <w:b/>
                <w:bCs/>
                <w:kern w:val="0"/>
                <w:lang w:bidi="ar"/>
              </w:rPr>
              <w:t>考核</w:t>
            </w:r>
          </w:p>
          <w:p>
            <w:pPr>
              <w:widowControl/>
              <w:jc w:val="center"/>
              <w:textAlignment w:val="center"/>
              <w:rPr>
                <w:rFonts w:eastAsia="仿宋_GB2312" w:cs="Times New Roman"/>
                <w:b/>
                <w:bCs/>
              </w:rPr>
            </w:pPr>
            <w:r>
              <w:rPr>
                <w:rFonts w:eastAsia="仿宋_GB2312" w:cs="Times New Roman"/>
                <w:b/>
                <w:bCs/>
                <w:kern w:val="0"/>
                <w:lang w:bidi="ar"/>
              </w:rPr>
              <w:t>方式</w:t>
            </w:r>
          </w:p>
        </w:tc>
        <w:tc>
          <w:tcPr>
            <w:tcW w:w="1218" w:type="dxa"/>
            <w:gridSpan w:val="2"/>
            <w:vMerge w:val="restart"/>
            <w:tcBorders>
              <w:top w:val="single" w:color="3A3935" w:sz="4" w:space="0"/>
              <w:left w:val="single" w:color="3A3935" w:sz="4" w:space="0"/>
              <w:bottom w:val="single" w:color="000000"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课程编码</w:t>
            </w:r>
          </w:p>
        </w:tc>
        <w:tc>
          <w:tcPr>
            <w:tcW w:w="14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备注</w:t>
            </w:r>
          </w:p>
        </w:tc>
      </w:tr>
      <w:tr>
        <w:tblPrEx>
          <w:tblCellMar>
            <w:top w:w="0" w:type="dxa"/>
            <w:left w:w="108" w:type="dxa"/>
            <w:bottom w:w="0" w:type="dxa"/>
            <w:right w:w="108" w:type="dxa"/>
          </w:tblCellMar>
        </w:tblPrEx>
        <w:trPr>
          <w:trHeight w:val="30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828"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790"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讲课</w:t>
            </w:r>
          </w:p>
        </w:tc>
        <w:tc>
          <w:tcPr>
            <w:tcW w:w="760"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实验</w:t>
            </w:r>
          </w:p>
        </w:tc>
        <w:tc>
          <w:tcPr>
            <w:tcW w:w="714"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上机</w:t>
            </w:r>
          </w:p>
        </w:tc>
        <w:tc>
          <w:tcPr>
            <w:tcW w:w="638"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hint="eastAsia" w:eastAsia="仿宋_GB2312" w:cs="Times New Roman"/>
                <w:b/>
                <w:bCs/>
                <w:kern w:val="0"/>
                <w:lang w:bidi="ar"/>
              </w:rPr>
              <w:t>课内</w:t>
            </w:r>
            <w:r>
              <w:rPr>
                <w:rFonts w:eastAsia="仿宋_GB2312" w:cs="Times New Roman"/>
                <w:b/>
                <w:bCs/>
                <w:kern w:val="0"/>
                <w:lang w:bidi="ar"/>
              </w:rPr>
              <w:t>实践</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一</w:t>
            </w:r>
          </w:p>
        </w:tc>
        <w:tc>
          <w:tcPr>
            <w:tcW w:w="1229"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二</w:t>
            </w:r>
          </w:p>
        </w:tc>
        <w:tc>
          <w:tcPr>
            <w:tcW w:w="1067"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三</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四</w:t>
            </w:r>
          </w:p>
        </w:tc>
        <w:tc>
          <w:tcPr>
            <w:tcW w:w="1018" w:type="dxa"/>
            <w:gridSpan w:val="3"/>
            <w:vMerge w:val="continue"/>
            <w:tcBorders>
              <w:top w:val="single" w:color="3A3935" w:sz="4" w:space="0"/>
              <w:left w:val="single" w:color="3A3935" w:sz="4" w:space="0"/>
              <w:bottom w:val="single" w:color="000000" w:sz="4" w:space="0"/>
              <w:right w:val="single" w:color="3A3935" w:sz="4" w:space="0"/>
            </w:tcBorders>
            <w:shd w:val="clear" w:color="auto" w:fill="auto"/>
            <w:vAlign w:val="center"/>
          </w:tcPr>
          <w:p>
            <w:pPr>
              <w:jc w:val="center"/>
              <w:rPr>
                <w:rFonts w:eastAsia="仿宋_GB2312" w:cs="Times New Roman"/>
                <w:b/>
                <w:bCs/>
              </w:rPr>
            </w:pPr>
          </w:p>
        </w:tc>
        <w:tc>
          <w:tcPr>
            <w:tcW w:w="1218" w:type="dxa"/>
            <w:gridSpan w:val="2"/>
            <w:vMerge w:val="continue"/>
            <w:tcBorders>
              <w:top w:val="single" w:color="3A3935" w:sz="4" w:space="0"/>
              <w:left w:val="single" w:color="3A3935" w:sz="4" w:space="0"/>
              <w:bottom w:val="single" w:color="000000" w:sz="4" w:space="0"/>
              <w:right w:val="single" w:color="auto" w:sz="4" w:space="0"/>
            </w:tcBorders>
            <w:shd w:val="clear" w:color="auto" w:fill="auto"/>
            <w:vAlign w:val="center"/>
          </w:tcPr>
          <w:p>
            <w:pPr>
              <w:jc w:val="center"/>
              <w:rPr>
                <w:rFonts w:eastAsia="仿宋_GB2312" w:cs="Times New Roman"/>
                <w:b/>
                <w:bCs/>
              </w:rPr>
            </w:pPr>
          </w:p>
        </w:tc>
        <w:tc>
          <w:tcPr>
            <w:tcW w:w="14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r>
      <w:tr>
        <w:tblPrEx>
          <w:tblCellMar>
            <w:top w:w="0" w:type="dxa"/>
            <w:left w:w="108" w:type="dxa"/>
            <w:bottom w:w="0" w:type="dxa"/>
            <w:right w:w="108" w:type="dxa"/>
          </w:tblCellMar>
        </w:tblPrEx>
        <w:trPr>
          <w:trHeight w:val="30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828"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790"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760"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714"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638"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574" w:type="dxa"/>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秋</w:t>
            </w:r>
          </w:p>
        </w:tc>
        <w:tc>
          <w:tcPr>
            <w:tcW w:w="655" w:type="dxa"/>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春</w:t>
            </w:r>
          </w:p>
        </w:tc>
        <w:tc>
          <w:tcPr>
            <w:tcW w:w="493" w:type="dxa"/>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nil"/>
              <w:right w:val="single" w:color="3A3935"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春</w:t>
            </w:r>
          </w:p>
        </w:tc>
        <w:tc>
          <w:tcPr>
            <w:tcW w:w="1018" w:type="dxa"/>
            <w:gridSpan w:val="3"/>
            <w:vMerge w:val="continue"/>
            <w:tcBorders>
              <w:top w:val="single" w:color="3A3935" w:sz="4" w:space="0"/>
              <w:left w:val="single" w:color="3A3935" w:sz="4" w:space="0"/>
              <w:bottom w:val="single" w:color="000000" w:sz="4" w:space="0"/>
              <w:right w:val="single" w:color="3A3935" w:sz="4" w:space="0"/>
            </w:tcBorders>
            <w:shd w:val="clear" w:color="auto" w:fill="auto"/>
            <w:vAlign w:val="center"/>
          </w:tcPr>
          <w:p>
            <w:pPr>
              <w:jc w:val="center"/>
              <w:rPr>
                <w:rFonts w:eastAsia="仿宋_GB2312" w:cs="Times New Roman"/>
                <w:b/>
                <w:bCs/>
              </w:rPr>
            </w:pPr>
          </w:p>
        </w:tc>
        <w:tc>
          <w:tcPr>
            <w:tcW w:w="1218" w:type="dxa"/>
            <w:gridSpan w:val="2"/>
            <w:vMerge w:val="continue"/>
            <w:tcBorders>
              <w:top w:val="single" w:color="3A3935" w:sz="4" w:space="0"/>
              <w:left w:val="single" w:color="3A3935" w:sz="4" w:space="0"/>
              <w:bottom w:val="single" w:color="000000" w:sz="4" w:space="0"/>
              <w:right w:val="single" w:color="auto" w:sz="4" w:space="0"/>
            </w:tcBorders>
            <w:shd w:val="clear" w:color="auto" w:fill="auto"/>
            <w:vAlign w:val="center"/>
          </w:tcPr>
          <w:p>
            <w:pPr>
              <w:jc w:val="center"/>
              <w:rPr>
                <w:rFonts w:eastAsia="仿宋_GB2312" w:cs="Times New Roman"/>
                <w:b/>
                <w:bCs/>
              </w:rPr>
            </w:pPr>
          </w:p>
        </w:tc>
        <w:tc>
          <w:tcPr>
            <w:tcW w:w="14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r>
      <w:tr>
        <w:tblPrEx>
          <w:tblCellMar>
            <w:top w:w="0" w:type="dxa"/>
            <w:left w:w="108" w:type="dxa"/>
            <w:bottom w:w="0" w:type="dxa"/>
            <w:right w:w="108" w:type="dxa"/>
          </w:tblCellMar>
        </w:tblPrEx>
        <w:trPr>
          <w:trHeight w:val="360" w:hRule="atLeast"/>
          <w:jc w:val="center"/>
        </w:trPr>
        <w:tc>
          <w:tcPr>
            <w:tcW w:w="820" w:type="dxa"/>
            <w:gridSpan w:val="2"/>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hint="eastAsia" w:eastAsia="仿宋_GB2312" w:cs="Times New Roman"/>
                <w:b/>
                <w:bCs/>
                <w:kern w:val="0"/>
                <w:lang w:val="en-US" w:eastAsia="zh-CN" w:bidi="ar"/>
              </w:rPr>
              <w:t>选</w:t>
            </w:r>
            <w:r>
              <w:rPr>
                <w:rFonts w:eastAsia="仿宋_GB2312" w:cs="Times New Roman"/>
                <w:b/>
                <w:bCs/>
                <w:kern w:val="0"/>
                <w:lang w:bidi="ar"/>
              </w:rPr>
              <w:t>修</w:t>
            </w: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跨文化交际</w:t>
            </w:r>
          </w:p>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(Cross-cultural Communication)</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1"/>
                <w:szCs w:val="21"/>
                <w:u w:val="none"/>
                <w:lang w:val="en-US" w:eastAsia="zh-CN" w:bidi="ar-SA"/>
              </w:rPr>
            </w:pPr>
            <w:r>
              <w:rPr>
                <w:rFonts w:hint="default" w:ascii="Times New Roman" w:hAnsi="Times New Roman" w:eastAsia="仿宋_GB2312" w:cs="Times New Roman"/>
                <w:i w:val="0"/>
                <w:iCs w:val="0"/>
                <w:color w:val="auto"/>
                <w:kern w:val="0"/>
                <w:sz w:val="21"/>
                <w:szCs w:val="21"/>
                <w:u w:val="none"/>
                <w:lang w:val="en-US" w:eastAsia="zh-CN" w:bidi="ar"/>
              </w:rPr>
              <w:t>B106250</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kern w:val="0"/>
                <w:sz w:val="21"/>
                <w:szCs w:val="21"/>
                <w:lang w:bidi="ar"/>
              </w:rPr>
            </w:pPr>
            <w:r>
              <w:rPr>
                <w:rStyle w:val="57"/>
                <w:rFonts w:hint="default" w:ascii="Times New Roman" w:hAnsi="Times New Roman" w:eastAsia="仿宋_GB2312" w:cs="Times New Roman"/>
                <w:color w:val="auto"/>
                <w:sz w:val="21"/>
                <w:szCs w:val="21"/>
                <w:lang w:bidi="ar"/>
              </w:rPr>
              <w:t>英美文学</w:t>
            </w:r>
            <w:r>
              <w:rPr>
                <w:rStyle w:val="57"/>
                <w:rFonts w:hint="eastAsia" w:eastAsia="仿宋_GB2312" w:cs="Times New Roman"/>
                <w:color w:val="auto"/>
                <w:sz w:val="21"/>
                <w:szCs w:val="21"/>
                <w:lang w:val="en-US" w:eastAsia="zh-CN" w:bidi="ar"/>
              </w:rPr>
              <w:t>作品</w:t>
            </w:r>
            <w:r>
              <w:rPr>
                <w:rStyle w:val="57"/>
                <w:rFonts w:hint="default" w:ascii="Times New Roman" w:hAnsi="Times New Roman" w:eastAsia="仿宋_GB2312" w:cs="Times New Roman"/>
                <w:color w:val="auto"/>
                <w:sz w:val="21"/>
                <w:szCs w:val="21"/>
                <w:lang w:bidi="ar"/>
              </w:rPr>
              <w:t>选读</w:t>
            </w:r>
          </w:p>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(Selected Readings in English and American Literature)</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auto"/>
                <w:sz w:val="21"/>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auto"/>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考查</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1"/>
                <w:szCs w:val="21"/>
                <w:u w:val="none"/>
                <w:lang w:val="en-US" w:eastAsia="zh-CN" w:bidi="ar-SA"/>
              </w:rPr>
            </w:pPr>
            <w:r>
              <w:rPr>
                <w:rFonts w:hint="default" w:ascii="Times New Roman" w:hAnsi="Times New Roman" w:eastAsia="仿宋_GB2312" w:cs="Times New Roman"/>
                <w:i w:val="0"/>
                <w:iCs w:val="0"/>
                <w:color w:val="auto"/>
                <w:kern w:val="0"/>
                <w:sz w:val="21"/>
                <w:szCs w:val="21"/>
                <w:u w:val="none"/>
                <w:lang w:val="en-US" w:eastAsia="zh-CN" w:bidi="ar"/>
              </w:rPr>
              <w:t>B106251</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英语教学法</w:t>
            </w:r>
          </w:p>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(Approaches and Methods in English Teaching)</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auto"/>
                <w:sz w:val="21"/>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auto"/>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考查</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1"/>
                <w:szCs w:val="21"/>
                <w:u w:val="none"/>
                <w:lang w:val="en-US" w:eastAsia="zh-CN" w:bidi="ar-SA"/>
              </w:rPr>
            </w:pPr>
            <w:r>
              <w:rPr>
                <w:rFonts w:hint="default" w:ascii="Times New Roman" w:hAnsi="Times New Roman" w:eastAsia="仿宋_GB2312" w:cs="Times New Roman"/>
                <w:i w:val="0"/>
                <w:iCs w:val="0"/>
                <w:color w:val="auto"/>
                <w:kern w:val="0"/>
                <w:sz w:val="21"/>
                <w:szCs w:val="21"/>
                <w:u w:val="none"/>
                <w:lang w:val="en-US" w:eastAsia="zh-CN" w:bidi="ar"/>
              </w:rPr>
              <w:t>B106265</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西方思想经典</w:t>
            </w:r>
          </w:p>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(Heritage of Western Intellectual Tradition)</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1</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16</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auto"/>
                <w:sz w:val="21"/>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1</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auto"/>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1"/>
                <w:szCs w:val="21"/>
                <w:u w:val="none"/>
                <w:lang w:val="en-US" w:eastAsia="zh-CN" w:bidi="ar-SA"/>
              </w:rPr>
            </w:pPr>
            <w:r>
              <w:rPr>
                <w:rFonts w:hint="default" w:ascii="Times New Roman" w:hAnsi="Times New Roman" w:eastAsia="仿宋_GB2312" w:cs="Times New Roman"/>
                <w:i w:val="0"/>
                <w:iCs w:val="0"/>
                <w:color w:val="auto"/>
                <w:kern w:val="0"/>
                <w:sz w:val="21"/>
                <w:szCs w:val="21"/>
                <w:u w:val="none"/>
                <w:lang w:val="en-US" w:eastAsia="zh-CN" w:bidi="ar"/>
              </w:rPr>
              <w:t>B106253</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英语演讲</w:t>
            </w:r>
          </w:p>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(English Speech)</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1</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16</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auto"/>
                <w:sz w:val="21"/>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auto"/>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考查</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1"/>
                <w:szCs w:val="21"/>
                <w:u w:val="none"/>
                <w:lang w:val="en-US" w:eastAsia="zh-CN" w:bidi="ar-SA"/>
              </w:rPr>
            </w:pPr>
            <w:r>
              <w:rPr>
                <w:rFonts w:hint="default" w:ascii="Times New Roman" w:hAnsi="Times New Roman" w:eastAsia="仿宋_GB2312" w:cs="Times New Roman"/>
                <w:i w:val="0"/>
                <w:iCs w:val="0"/>
                <w:color w:val="auto"/>
                <w:kern w:val="0"/>
                <w:sz w:val="21"/>
                <w:szCs w:val="21"/>
                <w:u w:val="none"/>
                <w:lang w:val="en-US" w:eastAsia="zh-CN" w:bidi="ar"/>
              </w:rPr>
              <w:t>B106254</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科技文献阅读</w:t>
            </w:r>
          </w:p>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(English Reading on Science and Technology)</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auto"/>
                <w:sz w:val="21"/>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auto"/>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i w:val="0"/>
                <w:iCs w:val="0"/>
                <w:color w:val="auto"/>
                <w:kern w:val="0"/>
                <w:sz w:val="21"/>
                <w:szCs w:val="21"/>
                <w:u w:val="none"/>
                <w:lang w:val="en-US" w:eastAsia="zh-CN" w:bidi="ar"/>
              </w:rPr>
              <w:t>B106266</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西方文明史</w:t>
            </w:r>
          </w:p>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(History of Western Civilization)</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考查</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1"/>
                <w:szCs w:val="21"/>
                <w:u w:val="none"/>
                <w:lang w:val="en-US" w:eastAsia="zh-CN" w:bidi="ar-SA"/>
              </w:rPr>
            </w:pPr>
            <w:r>
              <w:rPr>
                <w:rFonts w:hint="default" w:ascii="Times New Roman" w:hAnsi="Times New Roman" w:eastAsia="仿宋_GB2312" w:cs="Times New Roman"/>
                <w:i w:val="0"/>
                <w:iCs w:val="0"/>
                <w:color w:val="auto"/>
                <w:kern w:val="0"/>
                <w:sz w:val="21"/>
                <w:szCs w:val="21"/>
                <w:u w:val="none"/>
                <w:lang w:val="en-US" w:eastAsia="zh-CN" w:bidi="ar"/>
              </w:rPr>
              <w:t>B106257</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Times New Roman"/>
              </w:rPr>
            </w:pPr>
          </w:p>
        </w:tc>
      </w:tr>
      <w:tr>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影视翻译</w:t>
            </w:r>
          </w:p>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(Audiovisual Translation)</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考查</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1"/>
                <w:szCs w:val="21"/>
                <w:u w:val="none"/>
                <w:lang w:val="en-US" w:eastAsia="zh-CN" w:bidi="ar-SA"/>
              </w:rPr>
            </w:pPr>
            <w:r>
              <w:rPr>
                <w:rFonts w:hint="default" w:ascii="Times New Roman" w:hAnsi="Times New Roman" w:eastAsia="仿宋_GB2312" w:cs="Times New Roman"/>
                <w:i w:val="0"/>
                <w:iCs w:val="0"/>
                <w:color w:val="auto"/>
                <w:kern w:val="0"/>
                <w:sz w:val="21"/>
                <w:szCs w:val="21"/>
                <w:u w:val="none"/>
                <w:lang w:val="en-US" w:eastAsia="zh-CN" w:bidi="ar"/>
              </w:rPr>
              <w:t>B106258</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Times New Roman"/>
              </w:rPr>
            </w:pPr>
          </w:p>
        </w:tc>
      </w:tr>
      <w:tr>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新闻英语</w:t>
            </w:r>
          </w:p>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(News English)</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考查</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1"/>
                <w:szCs w:val="21"/>
                <w:u w:val="none"/>
                <w:lang w:val="en-US" w:eastAsia="zh-CN" w:bidi="ar-SA"/>
              </w:rPr>
            </w:pPr>
            <w:r>
              <w:rPr>
                <w:rFonts w:hint="default" w:ascii="Times New Roman" w:hAnsi="Times New Roman" w:eastAsia="仿宋_GB2312" w:cs="Times New Roman"/>
                <w:i w:val="0"/>
                <w:iCs w:val="0"/>
                <w:color w:val="auto"/>
                <w:kern w:val="0"/>
                <w:sz w:val="21"/>
                <w:szCs w:val="21"/>
                <w:u w:val="none"/>
                <w:lang w:val="en-US" w:eastAsia="zh-CN" w:bidi="ar"/>
              </w:rPr>
              <w:t>B106259</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cs="Times New Roman"/>
              </w:rPr>
            </w:pPr>
          </w:p>
        </w:tc>
      </w:tr>
      <w:tr>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商务英语</w:t>
            </w:r>
          </w:p>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(Business English)</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21"/>
                <w:szCs w:val="21"/>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bidi="ar"/>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i w:val="0"/>
                <w:iCs w:val="0"/>
                <w:color w:val="auto"/>
                <w:kern w:val="0"/>
                <w:sz w:val="21"/>
                <w:szCs w:val="21"/>
                <w:u w:val="none"/>
                <w:lang w:val="en-US" w:eastAsia="zh-CN" w:bidi="ar"/>
              </w:rPr>
              <w:t>B106267</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cs="Times New Roman"/>
              </w:rPr>
            </w:pPr>
          </w:p>
        </w:tc>
      </w:tr>
      <w:tr>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hint="eastAsia" w:ascii="宋体" w:hAnsi="宋体" w:cs="宋体"/>
                <w:b/>
                <w:bCs/>
                <w:color w:val="000000"/>
                <w:kern w:val="0"/>
                <w:sz w:val="20"/>
                <w:szCs w:val="20"/>
                <w:lang w:bidi="ar"/>
              </w:rPr>
              <w:t>小计</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cs="Times New Roman"/>
                <w:b/>
                <w:bCs/>
                <w:color w:val="000000"/>
                <w:kern w:val="0"/>
                <w:sz w:val="20"/>
                <w:szCs w:val="20"/>
                <w:lang w:bidi="ar"/>
              </w:rPr>
              <w:t>18</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pPr>
              <w:widowControl/>
              <w:jc w:val="center"/>
              <w:textAlignment w:val="center"/>
              <w:rPr>
                <w:rFonts w:eastAsia="仿宋_GB2312" w:cs="Times New Roman"/>
                <w:b/>
                <w:bCs/>
              </w:rPr>
            </w:pPr>
            <w:r>
              <w:rPr>
                <w:rFonts w:cs="Times New Roman"/>
                <w:b/>
                <w:bCs/>
                <w:color w:val="000000"/>
                <w:kern w:val="0"/>
                <w:sz w:val="20"/>
                <w:szCs w:val="20"/>
                <w:lang w:bidi="ar"/>
              </w:rPr>
              <w:t>288</w:t>
            </w:r>
          </w:p>
        </w:tc>
        <w:tc>
          <w:tcPr>
            <w:tcW w:w="760" w:type="dxa"/>
            <w:tcBorders>
              <w:top w:val="single" w:color="3A3935" w:sz="4" w:space="0"/>
              <w:left w:val="single" w:color="3A3935" w:sz="4" w:space="0"/>
              <w:bottom w:val="single" w:color="3A3935" w:sz="4" w:space="0"/>
              <w:right w:val="nil"/>
            </w:tcBorders>
            <w:shd w:val="clear" w:color="auto" w:fill="auto"/>
            <w:vAlign w:val="center"/>
          </w:tcPr>
          <w:p>
            <w:pPr>
              <w:jc w:val="center"/>
              <w:rPr>
                <w:rFonts w:eastAsia="仿宋_GB2312" w:cs="Times New Roman"/>
                <w:b/>
                <w:bCs/>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pPr>
              <w:jc w:val="center"/>
              <w:rPr>
                <w:rFonts w:eastAsia="仿宋_GB2312" w:cs="Times New Roman"/>
                <w:b/>
                <w:bCs/>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pPr>
              <w:jc w:val="center"/>
              <w:rPr>
                <w:rFonts w:eastAsia="仿宋_GB2312" w:cs="Times New Roman"/>
                <w:b/>
                <w:bCs/>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b/>
                <w:bCs/>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b/>
                <w:bCs/>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仿宋_GB2312" w:cs="Times New Roman"/>
                <w:b/>
                <w:bCs/>
              </w:rPr>
            </w:pPr>
            <w:r>
              <w:rPr>
                <w:rFonts w:hint="eastAsia" w:eastAsia="仿宋_GB2312" w:cs="Times New Roman"/>
                <w:b/>
                <w:bCs/>
              </w:rPr>
              <w:t>1</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eastAsia="仿宋_GB2312" w:cs="Times New Roman"/>
                <w:b/>
                <w:bCs/>
              </w:rPr>
            </w:pPr>
            <w:r>
              <w:rPr>
                <w:rFonts w:hint="eastAsia" w:eastAsia="仿宋_GB2312" w:cs="Times New Roman"/>
                <w:b/>
                <w:bCs/>
              </w:rPr>
              <w:t>4</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仿宋_GB2312" w:cs="Times New Roman"/>
                <w:b/>
                <w:bCs/>
              </w:rPr>
            </w:pPr>
            <w:r>
              <w:rPr>
                <w:rFonts w:hint="eastAsia" w:eastAsia="仿宋_GB2312" w:cs="Times New Roman"/>
                <w:b/>
                <w:bCs/>
              </w:rPr>
              <w:t>4</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仿宋_GB2312" w:cs="Times New Roman"/>
                <w:b/>
                <w:bCs/>
              </w:rPr>
            </w:pPr>
            <w:r>
              <w:rPr>
                <w:rFonts w:cs="Times New Roman"/>
                <w:b/>
                <w:bCs/>
                <w:color w:val="000000"/>
                <w:kern w:val="0"/>
                <w:sz w:val="20"/>
                <w:szCs w:val="20"/>
                <w:lang w:bidi="ar"/>
              </w:rPr>
              <w:t>4</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仿宋_GB2312" w:cs="Times New Roman"/>
                <w:b/>
                <w:bCs/>
              </w:rPr>
            </w:pPr>
            <w:r>
              <w:rPr>
                <w:rFonts w:cs="Times New Roman"/>
                <w:b/>
                <w:bCs/>
                <w:color w:val="000000"/>
                <w:kern w:val="0"/>
                <w:sz w:val="20"/>
                <w:szCs w:val="20"/>
                <w:lang w:bidi="ar"/>
              </w:rPr>
              <w:t>5</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eastAsia="仿宋_GB2312" w:cs="Times New Roman"/>
                <w:b/>
                <w:bCs/>
              </w:rPr>
            </w:pPr>
          </w:p>
        </w:tc>
        <w:tc>
          <w:tcPr>
            <w:tcW w:w="1018" w:type="dxa"/>
            <w:gridSpan w:val="3"/>
            <w:tcBorders>
              <w:top w:val="single" w:color="000000" w:sz="4" w:space="0"/>
              <w:left w:val="single" w:color="000000" w:sz="4" w:space="0"/>
              <w:bottom w:val="single" w:color="3A3935" w:sz="4" w:space="0"/>
              <w:right w:val="single" w:color="000000" w:sz="4" w:space="0"/>
            </w:tcBorders>
            <w:shd w:val="clear" w:color="auto" w:fill="auto"/>
            <w:vAlign w:val="center"/>
          </w:tcPr>
          <w:p>
            <w:pPr>
              <w:jc w:val="center"/>
              <w:rPr>
                <w:rFonts w:eastAsia="仿宋_GB2312" w:cs="Times New Roman"/>
                <w:b/>
                <w:bCs/>
              </w:rPr>
            </w:pPr>
          </w:p>
        </w:tc>
        <w:tc>
          <w:tcPr>
            <w:tcW w:w="1218" w:type="dxa"/>
            <w:gridSpan w:val="2"/>
            <w:tcBorders>
              <w:top w:val="single" w:color="000000" w:sz="4" w:space="0"/>
              <w:left w:val="single" w:color="000000" w:sz="4" w:space="0"/>
              <w:bottom w:val="single" w:color="3A3935" w:sz="4" w:space="0"/>
              <w:right w:val="single" w:color="auto" w:sz="4" w:space="0"/>
            </w:tcBorders>
            <w:shd w:val="clear" w:color="auto" w:fill="auto"/>
            <w:noWrap/>
            <w:vAlign w:val="center"/>
          </w:tcPr>
          <w:p>
            <w:pPr>
              <w:jc w:val="center"/>
              <w:rPr>
                <w:rFonts w:eastAsia="仿宋_GB2312" w:cs="Times New Roman"/>
              </w:rPr>
            </w:pP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shd w:val="clear" w:color="auto" w:fill="auto"/>
            <w:vAlign w:val="center"/>
          </w:tcPr>
          <w:p>
            <w:pPr>
              <w:jc w:val="center"/>
              <w:rPr>
                <w:rFonts w:eastAsia="仿宋_GB2312" w:cs="Times New Roman"/>
                <w:b/>
                <w:bCs/>
              </w:rPr>
            </w:pPr>
          </w:p>
        </w:tc>
        <w:tc>
          <w:tcPr>
            <w:tcW w:w="319" w:type="dxa"/>
            <w:tcBorders>
              <w:top w:val="nil"/>
              <w:left w:val="nil"/>
              <w:bottom w:val="nil"/>
              <w:right w:val="nil"/>
            </w:tcBorders>
            <w:shd w:val="clear" w:color="auto" w:fill="auto"/>
            <w:vAlign w:val="center"/>
          </w:tcPr>
          <w:p>
            <w:pPr>
              <w:jc w:val="center"/>
              <w:rPr>
                <w:rFonts w:hint="eastAsia" w:eastAsia="仿宋_GB2312" w:cs="Times New Roman"/>
                <w:b/>
                <w:bCs/>
              </w:rPr>
            </w:pPr>
          </w:p>
        </w:tc>
        <w:tc>
          <w:tcPr>
            <w:tcW w:w="12563" w:type="dxa"/>
            <w:gridSpan w:val="16"/>
            <w:tcBorders>
              <w:top w:val="nil"/>
              <w:left w:val="nil"/>
              <w:bottom w:val="nil"/>
              <w:right w:val="nil"/>
            </w:tcBorders>
            <w:shd w:val="clear" w:color="auto" w:fill="auto"/>
            <w:noWrap/>
            <w:vAlign w:val="center"/>
          </w:tcPr>
          <w:p>
            <w:pPr>
              <w:widowControl/>
              <w:jc w:val="left"/>
              <w:textAlignment w:val="center"/>
              <w:rPr>
                <w:rFonts w:eastAsia="仿宋_GB2312" w:cs="Times New Roman"/>
              </w:rPr>
            </w:pPr>
            <w:r>
              <w:rPr>
                <w:rFonts w:hint="eastAsia" w:eastAsia="仿宋_GB2312" w:cs="Times New Roman"/>
                <w:b/>
                <w:bCs/>
              </w:rPr>
              <w:t>4</w:t>
            </w:r>
            <w:r>
              <w:rPr>
                <w:rFonts w:eastAsia="仿宋_GB2312" w:cs="Times New Roman"/>
                <w:b/>
                <w:bCs/>
                <w:kern w:val="0"/>
                <w:lang w:bidi="ar"/>
              </w:rPr>
              <w:t>．</w:t>
            </w:r>
            <w:r>
              <w:rPr>
                <w:rFonts w:hint="eastAsia" w:eastAsia="仿宋_GB2312" w:cs="Times New Roman"/>
                <w:b/>
                <w:bCs/>
              </w:rPr>
              <w:t>集中性实践环节</w:t>
            </w:r>
          </w:p>
        </w:tc>
        <w:tc>
          <w:tcPr>
            <w:tcW w:w="387" w:type="dxa"/>
            <w:gridSpan w:val="2"/>
            <w:tcBorders>
              <w:top w:val="nil"/>
              <w:left w:val="nil"/>
              <w:bottom w:val="nil"/>
              <w:right w:val="nil"/>
            </w:tcBorders>
            <w:shd w:val="clear" w:color="auto" w:fill="auto"/>
            <w:noWrap/>
            <w:vAlign w:val="center"/>
          </w:tcPr>
          <w:p>
            <w:pPr>
              <w:widowControl/>
              <w:ind w:firstLine="420" w:firstLineChars="200"/>
              <w:jc w:val="left"/>
              <w:textAlignment w:val="center"/>
              <w:rPr>
                <w:rFonts w:eastAsia="仿宋_GB2312" w:cs="Times New Roman"/>
              </w:rPr>
            </w:pPr>
          </w:p>
        </w:tc>
        <w:tc>
          <w:tcPr>
            <w:tcW w:w="844" w:type="dxa"/>
            <w:tcBorders>
              <w:top w:val="nil"/>
              <w:left w:val="nil"/>
              <w:bottom w:val="nil"/>
              <w:right w:val="nil"/>
            </w:tcBorders>
            <w:shd w:val="clear" w:color="auto" w:fill="auto"/>
            <w:noWrap/>
            <w:vAlign w:val="center"/>
          </w:tcPr>
          <w:p>
            <w:pPr>
              <w:jc w:val="center"/>
              <w:rPr>
                <w:rFonts w:eastAsia="仿宋_GB2312" w:cs="Times New Roman"/>
              </w:rPr>
            </w:pPr>
          </w:p>
        </w:tc>
        <w:tc>
          <w:tcPr>
            <w:tcW w:w="1404" w:type="dxa"/>
            <w:tcBorders>
              <w:top w:val="nil"/>
              <w:left w:val="nil"/>
              <w:bottom w:val="nil"/>
              <w:right w:val="nil"/>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shd w:val="clear" w:color="auto" w:fill="auto"/>
            <w:vAlign w:val="center"/>
          </w:tcPr>
          <w:p>
            <w:pPr>
              <w:jc w:val="center"/>
              <w:rPr>
                <w:rFonts w:eastAsia="仿宋_GB2312" w:cs="Times New Roman"/>
                <w:b/>
                <w:bCs/>
              </w:rPr>
            </w:pPr>
          </w:p>
        </w:tc>
        <w:tc>
          <w:tcPr>
            <w:tcW w:w="319" w:type="dxa"/>
            <w:tcBorders>
              <w:top w:val="nil"/>
              <w:left w:val="nil"/>
              <w:bottom w:val="nil"/>
              <w:right w:val="nil"/>
            </w:tcBorders>
            <w:shd w:val="clear" w:color="auto" w:fill="auto"/>
            <w:vAlign w:val="center"/>
          </w:tcPr>
          <w:p>
            <w:pPr>
              <w:jc w:val="center"/>
              <w:rPr>
                <w:rFonts w:eastAsia="仿宋_GB2312" w:cs="Times New Roman"/>
                <w:b/>
                <w:bCs/>
              </w:rPr>
            </w:pPr>
          </w:p>
        </w:tc>
        <w:tc>
          <w:tcPr>
            <w:tcW w:w="4854" w:type="dxa"/>
            <w:gridSpan w:val="3"/>
            <w:tcBorders>
              <w:top w:val="nil"/>
              <w:left w:val="nil"/>
              <w:bottom w:val="nil"/>
              <w:right w:val="nil"/>
            </w:tcBorders>
            <w:shd w:val="clear" w:color="auto" w:fill="auto"/>
            <w:noWrap/>
            <w:vAlign w:val="center"/>
          </w:tcPr>
          <w:p>
            <w:pPr>
              <w:widowControl/>
              <w:jc w:val="left"/>
              <w:textAlignment w:val="center"/>
              <w:rPr>
                <w:rFonts w:eastAsia="仿宋_GB2312" w:cs="Times New Roman"/>
              </w:rPr>
            </w:pPr>
            <w:r>
              <w:rPr>
                <w:rFonts w:eastAsia="仿宋_GB2312" w:cs="Times New Roman"/>
                <w:kern w:val="0"/>
                <w:lang w:bidi="ar"/>
              </w:rPr>
              <w:t>最低要求学分：</w:t>
            </w:r>
            <w:r>
              <w:rPr>
                <w:rFonts w:hint="eastAsia" w:eastAsia="仿宋_GB2312" w:cs="Times New Roman"/>
                <w:kern w:val="0"/>
                <w:lang w:bidi="ar"/>
              </w:rPr>
              <w:t>12</w:t>
            </w:r>
          </w:p>
        </w:tc>
        <w:tc>
          <w:tcPr>
            <w:tcW w:w="760" w:type="dxa"/>
            <w:tcBorders>
              <w:top w:val="nil"/>
              <w:left w:val="nil"/>
              <w:bottom w:val="nil"/>
              <w:right w:val="nil"/>
            </w:tcBorders>
            <w:shd w:val="clear" w:color="auto" w:fill="auto"/>
            <w:vAlign w:val="center"/>
          </w:tcPr>
          <w:p>
            <w:pPr>
              <w:jc w:val="center"/>
              <w:rPr>
                <w:rFonts w:eastAsia="仿宋_GB2312" w:cs="Times New Roman"/>
              </w:rPr>
            </w:pPr>
          </w:p>
        </w:tc>
        <w:tc>
          <w:tcPr>
            <w:tcW w:w="714" w:type="dxa"/>
            <w:tcBorders>
              <w:top w:val="nil"/>
              <w:left w:val="nil"/>
              <w:bottom w:val="nil"/>
              <w:right w:val="nil"/>
            </w:tcBorders>
            <w:shd w:val="clear" w:color="auto" w:fill="auto"/>
            <w:vAlign w:val="center"/>
          </w:tcPr>
          <w:p>
            <w:pPr>
              <w:jc w:val="center"/>
              <w:rPr>
                <w:rFonts w:eastAsia="仿宋_GB2312" w:cs="Times New Roman"/>
              </w:rPr>
            </w:pPr>
          </w:p>
        </w:tc>
        <w:tc>
          <w:tcPr>
            <w:tcW w:w="638" w:type="dxa"/>
            <w:tcBorders>
              <w:top w:val="nil"/>
              <w:left w:val="nil"/>
              <w:bottom w:val="nil"/>
              <w:right w:val="nil"/>
            </w:tcBorders>
            <w:shd w:val="clear" w:color="auto" w:fill="auto"/>
            <w:vAlign w:val="center"/>
          </w:tcPr>
          <w:p>
            <w:pPr>
              <w:jc w:val="center"/>
              <w:rPr>
                <w:rFonts w:eastAsia="仿宋_GB2312" w:cs="Times New Roman"/>
              </w:rPr>
            </w:pPr>
          </w:p>
        </w:tc>
        <w:tc>
          <w:tcPr>
            <w:tcW w:w="574" w:type="dxa"/>
            <w:tcBorders>
              <w:top w:val="nil"/>
              <w:left w:val="nil"/>
              <w:bottom w:val="nil"/>
              <w:right w:val="nil"/>
            </w:tcBorders>
            <w:shd w:val="clear" w:color="auto" w:fill="auto"/>
            <w:vAlign w:val="center"/>
          </w:tcPr>
          <w:p>
            <w:pPr>
              <w:jc w:val="center"/>
              <w:rPr>
                <w:rFonts w:eastAsia="仿宋_GB2312" w:cs="Times New Roman"/>
              </w:rPr>
            </w:pPr>
          </w:p>
        </w:tc>
        <w:tc>
          <w:tcPr>
            <w:tcW w:w="574" w:type="dxa"/>
            <w:tcBorders>
              <w:top w:val="nil"/>
              <w:left w:val="nil"/>
              <w:bottom w:val="nil"/>
              <w:right w:val="nil"/>
            </w:tcBorders>
            <w:shd w:val="clear" w:color="auto" w:fill="auto"/>
            <w:vAlign w:val="center"/>
          </w:tcPr>
          <w:p>
            <w:pPr>
              <w:jc w:val="center"/>
              <w:rPr>
                <w:rFonts w:eastAsia="仿宋_GB2312" w:cs="Times New Roman"/>
              </w:rPr>
            </w:pPr>
          </w:p>
        </w:tc>
        <w:tc>
          <w:tcPr>
            <w:tcW w:w="574" w:type="dxa"/>
            <w:tcBorders>
              <w:top w:val="nil"/>
              <w:left w:val="nil"/>
              <w:bottom w:val="nil"/>
              <w:right w:val="nil"/>
            </w:tcBorders>
            <w:shd w:val="clear" w:color="auto" w:fill="auto"/>
            <w:vAlign w:val="center"/>
          </w:tcPr>
          <w:p>
            <w:pPr>
              <w:jc w:val="center"/>
              <w:rPr>
                <w:rFonts w:eastAsia="仿宋_GB2312" w:cs="Times New Roman"/>
              </w:rPr>
            </w:pPr>
          </w:p>
        </w:tc>
        <w:tc>
          <w:tcPr>
            <w:tcW w:w="655" w:type="dxa"/>
            <w:tcBorders>
              <w:top w:val="nil"/>
              <w:left w:val="nil"/>
              <w:bottom w:val="nil"/>
              <w:right w:val="nil"/>
            </w:tcBorders>
            <w:shd w:val="clear" w:color="auto" w:fill="auto"/>
            <w:noWrap/>
            <w:vAlign w:val="center"/>
          </w:tcPr>
          <w:p>
            <w:pPr>
              <w:jc w:val="center"/>
              <w:rPr>
                <w:rFonts w:eastAsia="仿宋_GB2312" w:cs="Times New Roman"/>
              </w:rPr>
            </w:pPr>
          </w:p>
        </w:tc>
        <w:tc>
          <w:tcPr>
            <w:tcW w:w="493" w:type="dxa"/>
            <w:tcBorders>
              <w:top w:val="nil"/>
              <w:left w:val="nil"/>
              <w:bottom w:val="nil"/>
              <w:right w:val="nil"/>
            </w:tcBorders>
            <w:shd w:val="clear" w:color="auto" w:fill="auto"/>
            <w:vAlign w:val="center"/>
          </w:tcPr>
          <w:p>
            <w:pPr>
              <w:jc w:val="center"/>
              <w:rPr>
                <w:rFonts w:eastAsia="仿宋_GB2312" w:cs="Times New Roman"/>
              </w:rPr>
            </w:pPr>
          </w:p>
        </w:tc>
        <w:tc>
          <w:tcPr>
            <w:tcW w:w="574" w:type="dxa"/>
            <w:tcBorders>
              <w:top w:val="nil"/>
              <w:left w:val="nil"/>
              <w:bottom w:val="nil"/>
              <w:right w:val="nil"/>
            </w:tcBorders>
            <w:shd w:val="clear" w:color="auto" w:fill="auto"/>
            <w:vAlign w:val="center"/>
          </w:tcPr>
          <w:p>
            <w:pPr>
              <w:jc w:val="center"/>
              <w:rPr>
                <w:rFonts w:eastAsia="仿宋_GB2312" w:cs="Times New Roman"/>
              </w:rPr>
            </w:pPr>
          </w:p>
        </w:tc>
        <w:tc>
          <w:tcPr>
            <w:tcW w:w="574" w:type="dxa"/>
            <w:tcBorders>
              <w:top w:val="nil"/>
              <w:left w:val="nil"/>
              <w:bottom w:val="nil"/>
              <w:right w:val="nil"/>
            </w:tcBorders>
            <w:shd w:val="clear" w:color="auto" w:fill="auto"/>
            <w:noWrap/>
            <w:vAlign w:val="center"/>
          </w:tcPr>
          <w:p>
            <w:pPr>
              <w:jc w:val="center"/>
              <w:rPr>
                <w:rFonts w:eastAsia="仿宋_GB2312" w:cs="Times New Roman"/>
              </w:rPr>
            </w:pPr>
          </w:p>
        </w:tc>
        <w:tc>
          <w:tcPr>
            <w:tcW w:w="574" w:type="dxa"/>
            <w:tcBorders>
              <w:top w:val="nil"/>
              <w:left w:val="nil"/>
              <w:bottom w:val="nil"/>
              <w:right w:val="nil"/>
            </w:tcBorders>
            <w:shd w:val="clear" w:color="auto" w:fill="auto"/>
            <w:noWrap/>
            <w:vAlign w:val="center"/>
          </w:tcPr>
          <w:p>
            <w:pPr>
              <w:jc w:val="center"/>
              <w:rPr>
                <w:rFonts w:eastAsia="仿宋_GB2312" w:cs="Times New Roman"/>
              </w:rPr>
            </w:pPr>
          </w:p>
        </w:tc>
        <w:tc>
          <w:tcPr>
            <w:tcW w:w="765" w:type="dxa"/>
            <w:tcBorders>
              <w:top w:val="nil"/>
              <w:left w:val="nil"/>
              <w:bottom w:val="nil"/>
              <w:right w:val="nil"/>
            </w:tcBorders>
            <w:shd w:val="clear" w:color="auto" w:fill="auto"/>
            <w:vAlign w:val="center"/>
          </w:tcPr>
          <w:p>
            <w:pPr>
              <w:jc w:val="center"/>
              <w:rPr>
                <w:rFonts w:eastAsia="仿宋_GB2312" w:cs="Times New Roman"/>
              </w:rPr>
            </w:pPr>
          </w:p>
        </w:tc>
        <w:tc>
          <w:tcPr>
            <w:tcW w:w="240" w:type="dxa"/>
            <w:tcBorders>
              <w:top w:val="nil"/>
              <w:left w:val="nil"/>
              <w:bottom w:val="nil"/>
              <w:right w:val="nil"/>
            </w:tcBorders>
            <w:shd w:val="clear" w:color="auto" w:fill="auto"/>
            <w:vAlign w:val="center"/>
          </w:tcPr>
          <w:p>
            <w:pPr>
              <w:jc w:val="center"/>
              <w:rPr>
                <w:rFonts w:eastAsia="仿宋_GB2312" w:cs="Times New Roman"/>
              </w:rPr>
            </w:pPr>
          </w:p>
        </w:tc>
        <w:tc>
          <w:tcPr>
            <w:tcW w:w="387" w:type="dxa"/>
            <w:gridSpan w:val="2"/>
            <w:tcBorders>
              <w:top w:val="nil"/>
              <w:left w:val="nil"/>
              <w:bottom w:val="nil"/>
              <w:right w:val="nil"/>
            </w:tcBorders>
            <w:shd w:val="clear" w:color="auto" w:fill="auto"/>
            <w:noWrap/>
            <w:vAlign w:val="center"/>
          </w:tcPr>
          <w:p>
            <w:pPr>
              <w:jc w:val="center"/>
              <w:rPr>
                <w:rFonts w:eastAsia="仿宋_GB2312" w:cs="Times New Roman"/>
              </w:rPr>
            </w:pPr>
          </w:p>
        </w:tc>
        <w:tc>
          <w:tcPr>
            <w:tcW w:w="844" w:type="dxa"/>
            <w:tcBorders>
              <w:top w:val="nil"/>
              <w:left w:val="nil"/>
              <w:bottom w:val="nil"/>
              <w:right w:val="nil"/>
            </w:tcBorders>
            <w:shd w:val="clear" w:color="auto" w:fill="auto"/>
            <w:noWrap/>
            <w:vAlign w:val="center"/>
          </w:tcPr>
          <w:p>
            <w:pPr>
              <w:jc w:val="center"/>
              <w:rPr>
                <w:rFonts w:eastAsia="仿宋_GB2312" w:cs="Times New Roman"/>
              </w:rPr>
            </w:pPr>
          </w:p>
        </w:tc>
        <w:tc>
          <w:tcPr>
            <w:tcW w:w="1404" w:type="dxa"/>
            <w:tcBorders>
              <w:top w:val="nil"/>
              <w:left w:val="nil"/>
              <w:bottom w:val="nil"/>
              <w:right w:val="nil"/>
            </w:tcBorders>
            <w:shd w:val="clear" w:color="auto" w:fill="auto"/>
            <w:vAlign w:val="center"/>
          </w:tcPr>
          <w:p>
            <w:pPr>
              <w:jc w:val="center"/>
              <w:rPr>
                <w:rFonts w:eastAsia="仿宋_GB2312" w:cs="Times New Roman"/>
              </w:rPr>
            </w:pPr>
          </w:p>
        </w:tc>
      </w:tr>
      <w:tr>
        <w:tblPrEx>
          <w:tblCellMar>
            <w:top w:w="0" w:type="dxa"/>
            <w:left w:w="108" w:type="dxa"/>
            <w:bottom w:w="0" w:type="dxa"/>
            <w:right w:w="108" w:type="dxa"/>
          </w:tblCellMar>
        </w:tblPrEx>
        <w:trPr>
          <w:trHeight w:val="360" w:hRule="atLeast"/>
          <w:jc w:val="center"/>
        </w:trPr>
        <w:tc>
          <w:tcPr>
            <w:tcW w:w="8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kern w:val="0"/>
                <w:lang w:bidi="ar"/>
              </w:rPr>
            </w:pPr>
            <w:r>
              <w:rPr>
                <w:rFonts w:eastAsia="仿宋_GB2312" w:cs="Times New Roman"/>
                <w:b/>
                <w:bCs/>
                <w:kern w:val="0"/>
                <w:lang w:bidi="ar"/>
              </w:rPr>
              <w:t>修</w:t>
            </w:r>
            <w:r>
              <w:rPr>
                <w:rFonts w:hint="eastAsia" w:eastAsia="仿宋_GB2312" w:cs="Times New Roman"/>
                <w:b/>
                <w:bCs/>
                <w:kern w:val="0"/>
                <w:lang w:bidi="ar"/>
              </w:rPr>
              <w:t>读</w:t>
            </w:r>
          </w:p>
          <w:p>
            <w:pPr>
              <w:widowControl/>
              <w:jc w:val="center"/>
              <w:textAlignment w:val="center"/>
              <w:rPr>
                <w:rFonts w:eastAsia="仿宋_GB2312" w:cs="Times New Roman"/>
                <w:b/>
                <w:bCs/>
              </w:rPr>
            </w:pPr>
            <w:r>
              <w:rPr>
                <w:rFonts w:eastAsia="仿宋_GB2312" w:cs="Times New Roman"/>
                <w:b/>
                <w:bCs/>
                <w:kern w:val="0"/>
                <w:lang w:bidi="ar"/>
              </w:rPr>
              <w:t>要求</w:t>
            </w:r>
          </w:p>
        </w:tc>
        <w:tc>
          <w:tcPr>
            <w:tcW w:w="406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hint="eastAsia" w:eastAsia="仿宋_GB2312" w:cs="Times New Roman"/>
                <w:b/>
                <w:bCs/>
                <w:kern w:val="0"/>
                <w:lang w:bidi="ar"/>
              </w:rPr>
              <w:t>集中</w:t>
            </w:r>
            <w:r>
              <w:rPr>
                <w:rFonts w:eastAsia="仿宋_GB2312" w:cs="Times New Roman"/>
                <w:b/>
                <w:bCs/>
                <w:kern w:val="0"/>
                <w:lang w:bidi="ar"/>
              </w:rPr>
              <w:t>实践环节名称</w:t>
            </w:r>
          </w:p>
        </w:tc>
        <w:tc>
          <w:tcPr>
            <w:tcW w:w="155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学分</w:t>
            </w:r>
          </w:p>
        </w:tc>
        <w:tc>
          <w:tcPr>
            <w:tcW w:w="135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周数</w:t>
            </w:r>
          </w:p>
        </w:tc>
        <w:tc>
          <w:tcPr>
            <w:tcW w:w="4592"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学年、学期、学分</w:t>
            </w:r>
          </w:p>
        </w:tc>
        <w:tc>
          <w:tcPr>
            <w:tcW w:w="10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kern w:val="0"/>
                <w:lang w:bidi="ar"/>
              </w:rPr>
            </w:pPr>
            <w:r>
              <w:rPr>
                <w:rFonts w:eastAsia="仿宋_GB2312" w:cs="Times New Roman"/>
                <w:b/>
                <w:bCs/>
                <w:kern w:val="0"/>
                <w:lang w:bidi="ar"/>
              </w:rPr>
              <w:t>考核</w:t>
            </w:r>
          </w:p>
          <w:p>
            <w:pPr>
              <w:widowControl/>
              <w:jc w:val="center"/>
              <w:textAlignment w:val="center"/>
              <w:rPr>
                <w:rFonts w:eastAsia="仿宋_GB2312" w:cs="Times New Roman"/>
                <w:b/>
                <w:bCs/>
              </w:rPr>
            </w:pPr>
            <w:r>
              <w:rPr>
                <w:rFonts w:eastAsia="仿宋_GB2312" w:cs="Times New Roman"/>
                <w:b/>
                <w:bCs/>
                <w:kern w:val="0"/>
                <w:lang w:bidi="ar"/>
              </w:rPr>
              <w:t>方式</w:t>
            </w:r>
          </w:p>
        </w:tc>
        <w:tc>
          <w:tcPr>
            <w:tcW w:w="1231"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课程编码</w:t>
            </w:r>
          </w:p>
        </w:tc>
        <w:tc>
          <w:tcPr>
            <w:tcW w:w="14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备注</w:t>
            </w:r>
          </w:p>
        </w:tc>
      </w:tr>
      <w:tr>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c>
          <w:tcPr>
            <w:tcW w:w="406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c>
          <w:tcPr>
            <w:tcW w:w="155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c>
          <w:tcPr>
            <w:tcW w:w="135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c>
          <w:tcPr>
            <w:tcW w:w="11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一</w:t>
            </w:r>
          </w:p>
        </w:tc>
        <w:tc>
          <w:tcPr>
            <w:tcW w:w="122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二</w:t>
            </w:r>
          </w:p>
        </w:tc>
        <w:tc>
          <w:tcPr>
            <w:tcW w:w="10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三</w:t>
            </w:r>
          </w:p>
        </w:tc>
        <w:tc>
          <w:tcPr>
            <w:tcW w:w="11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四</w:t>
            </w:r>
          </w:p>
        </w:tc>
        <w:tc>
          <w:tcPr>
            <w:tcW w:w="1005"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c>
          <w:tcPr>
            <w:tcW w:w="1231"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c>
          <w:tcPr>
            <w:tcW w:w="14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r>
      <w:tr>
        <w:tblPrEx>
          <w:tblCellMar>
            <w:top w:w="0" w:type="dxa"/>
            <w:left w:w="108" w:type="dxa"/>
            <w:bottom w:w="0" w:type="dxa"/>
            <w:right w:w="108" w:type="dxa"/>
          </w:tblCellMar>
        </w:tblPrEx>
        <w:trPr>
          <w:trHeight w:val="364"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c>
          <w:tcPr>
            <w:tcW w:w="406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c>
          <w:tcPr>
            <w:tcW w:w="155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c>
          <w:tcPr>
            <w:tcW w:w="135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秋</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春</w:t>
            </w:r>
          </w:p>
        </w:tc>
        <w:tc>
          <w:tcPr>
            <w:tcW w:w="4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仿宋_GB2312" w:cs="Times New Roman"/>
                <w:b/>
                <w:bCs/>
              </w:rPr>
            </w:pPr>
            <w:r>
              <w:rPr>
                <w:rFonts w:eastAsia="仿宋_GB2312" w:cs="Times New Roman"/>
                <w:b/>
                <w:bCs/>
                <w:kern w:val="0"/>
                <w:lang w:bidi="ar"/>
              </w:rPr>
              <w:t>春</w:t>
            </w:r>
          </w:p>
        </w:tc>
        <w:tc>
          <w:tcPr>
            <w:tcW w:w="1005"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c>
          <w:tcPr>
            <w:tcW w:w="1231"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c>
          <w:tcPr>
            <w:tcW w:w="14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r>
      <w:tr>
        <w:tblPrEx>
          <w:tblCellMar>
            <w:top w:w="0" w:type="dxa"/>
            <w:left w:w="108" w:type="dxa"/>
            <w:bottom w:w="0" w:type="dxa"/>
            <w:right w:w="108" w:type="dxa"/>
          </w:tblCellMar>
        </w:tblPrEx>
        <w:trPr>
          <w:trHeight w:val="360" w:hRule="atLeast"/>
          <w:jc w:val="center"/>
        </w:trPr>
        <w:tc>
          <w:tcPr>
            <w:tcW w:w="820" w:type="dxa"/>
            <w:gridSpan w:val="2"/>
            <w:vMerge w:val="restart"/>
            <w:tcBorders>
              <w:top w:val="single" w:color="auto" w:sz="4" w:space="0"/>
              <w:left w:val="single" w:color="auto" w:sz="4" w:space="0"/>
              <w:right w:val="single" w:color="auto" w:sz="4" w:space="0"/>
            </w:tcBorders>
            <w:shd w:val="clear" w:color="auto" w:fill="auto"/>
            <w:vAlign w:val="center"/>
          </w:tcPr>
          <w:p>
            <w:pPr>
              <w:jc w:val="center"/>
              <w:rPr>
                <w:rFonts w:eastAsia="仿宋_GB2312" w:cs="Times New Roman"/>
                <w:b/>
                <w:bCs/>
              </w:rPr>
            </w:pPr>
          </w:p>
        </w:tc>
        <w:tc>
          <w:tcPr>
            <w:tcW w:w="4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1"/>
                <w:szCs w:val="21"/>
                <w:lang w:bidi="ar"/>
              </w:rPr>
            </w:pPr>
            <w:r>
              <w:rPr>
                <w:rFonts w:hint="default" w:ascii="Times New Roman" w:hAnsi="Times New Roman" w:eastAsia="仿宋_GB2312" w:cs="Times New Roman"/>
                <w:kern w:val="0"/>
                <w:sz w:val="21"/>
                <w:szCs w:val="21"/>
                <w:lang w:bidi="ar"/>
              </w:rPr>
              <w:t>毕业论文</w:t>
            </w:r>
          </w:p>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(Thesis Writing)</w:t>
            </w:r>
          </w:p>
        </w:tc>
        <w:tc>
          <w:tcPr>
            <w:tcW w:w="15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12</w:t>
            </w:r>
          </w:p>
        </w:tc>
        <w:tc>
          <w:tcPr>
            <w:tcW w:w="13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12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sz w:val="21"/>
                <w:szCs w:val="21"/>
              </w:rPr>
            </w:pP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sz w:val="21"/>
                <w:szCs w:val="21"/>
              </w:rPr>
            </w:pPr>
          </w:p>
        </w:tc>
        <w:tc>
          <w:tcPr>
            <w:tcW w:w="4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sz w:val="21"/>
                <w:szCs w:val="21"/>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12</w:t>
            </w: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21"/>
                <w:lang w:bidi="ar"/>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val="en-US" w:eastAsia="zh-CN"/>
              </w:rPr>
              <w:t>B107252</w:t>
            </w: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sz w:val="21"/>
                <w:szCs w:val="21"/>
              </w:rPr>
            </w:pPr>
          </w:p>
        </w:tc>
      </w:tr>
      <w:tr>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bottom w:val="single" w:color="auto" w:sz="4" w:space="0"/>
              <w:right w:val="single" w:color="auto" w:sz="4" w:space="0"/>
            </w:tcBorders>
            <w:shd w:val="clear" w:color="auto" w:fill="auto"/>
            <w:vAlign w:val="center"/>
          </w:tcPr>
          <w:p>
            <w:pPr>
              <w:jc w:val="center"/>
              <w:rPr>
                <w:rFonts w:eastAsia="仿宋_GB2312" w:cs="Times New Roman"/>
                <w:b/>
                <w:bCs/>
              </w:rPr>
            </w:pPr>
          </w:p>
        </w:tc>
        <w:tc>
          <w:tcPr>
            <w:tcW w:w="4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sz w:val="20"/>
                <w:szCs w:val="20"/>
              </w:rPr>
            </w:pPr>
            <w:r>
              <w:rPr>
                <w:rFonts w:hint="default" w:ascii="Times New Roman" w:hAnsi="Times New Roman" w:eastAsia="仿宋_GB2312" w:cs="Times New Roman"/>
                <w:b/>
                <w:bCs/>
                <w:kern w:val="0"/>
                <w:sz w:val="20"/>
                <w:szCs w:val="20"/>
                <w:lang w:bidi="ar"/>
              </w:rPr>
              <w:t>小计</w:t>
            </w:r>
          </w:p>
        </w:tc>
        <w:tc>
          <w:tcPr>
            <w:tcW w:w="15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FF0000"/>
                <w:sz w:val="20"/>
                <w:szCs w:val="20"/>
              </w:rPr>
            </w:pPr>
            <w:r>
              <w:rPr>
                <w:rFonts w:hint="default" w:ascii="Times New Roman" w:hAnsi="Times New Roman" w:eastAsia="仿宋_GB2312" w:cs="Times New Roman"/>
                <w:b/>
                <w:bCs/>
                <w:color w:val="FF0000"/>
                <w:kern w:val="0"/>
                <w:sz w:val="20"/>
                <w:szCs w:val="20"/>
                <w:lang w:bidi="ar"/>
              </w:rPr>
              <w:t>12</w:t>
            </w:r>
          </w:p>
        </w:tc>
        <w:tc>
          <w:tcPr>
            <w:tcW w:w="13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FF0000"/>
                <w:sz w:val="20"/>
                <w:szCs w:val="20"/>
              </w:rPr>
            </w:pPr>
            <w:r>
              <w:rPr>
                <w:rFonts w:hint="default" w:ascii="Times New Roman" w:hAnsi="Times New Roman" w:eastAsia="仿宋_GB2312" w:cs="Times New Roman"/>
                <w:b/>
                <w:bCs/>
                <w:color w:val="FF0000"/>
                <w:kern w:val="0"/>
                <w:sz w:val="20"/>
                <w:szCs w:val="20"/>
                <w:lang w:bidi="ar"/>
              </w:rPr>
              <w:t>12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sz w:val="20"/>
                <w:szCs w:val="20"/>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sz w:val="20"/>
                <w:szCs w:val="20"/>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sz w:val="20"/>
                <w:szCs w:val="20"/>
              </w:rPr>
            </w:pPr>
          </w:p>
        </w:tc>
        <w:tc>
          <w:tcPr>
            <w:tcW w:w="65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仿宋_GB2312" w:cs="Times New Roman"/>
                <w:b/>
                <w:bCs/>
                <w:sz w:val="20"/>
                <w:szCs w:val="20"/>
              </w:rPr>
            </w:pPr>
          </w:p>
        </w:tc>
        <w:tc>
          <w:tcPr>
            <w:tcW w:w="4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sz w:val="20"/>
                <w:szCs w:val="20"/>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sz w:val="20"/>
                <w:szCs w:val="20"/>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仿宋_GB2312" w:cs="Times New Roman"/>
                <w:b/>
                <w:bCs/>
                <w:sz w:val="20"/>
                <w:szCs w:val="20"/>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default" w:ascii="Times New Roman" w:hAnsi="Times New Roman" w:eastAsia="仿宋_GB2312" w:cs="Times New Roman"/>
                <w:b/>
                <w:bCs/>
                <w:sz w:val="20"/>
                <w:szCs w:val="20"/>
              </w:rPr>
            </w:pPr>
            <w:r>
              <w:rPr>
                <w:rFonts w:hint="default" w:ascii="Times New Roman" w:hAnsi="Times New Roman" w:eastAsia="仿宋_GB2312" w:cs="Times New Roman"/>
                <w:b/>
                <w:bCs/>
                <w:kern w:val="0"/>
                <w:sz w:val="20"/>
                <w:szCs w:val="20"/>
                <w:lang w:bidi="ar"/>
              </w:rPr>
              <w:t>12</w:t>
            </w: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sz w:val="20"/>
                <w:szCs w:val="20"/>
              </w:rPr>
            </w:pP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仿宋_GB2312" w:cs="Times New Roman"/>
                <w:sz w:val="20"/>
                <w:szCs w:val="20"/>
              </w:rPr>
            </w:pPr>
          </w:p>
        </w:tc>
        <w:tc>
          <w:tcPr>
            <w:tcW w:w="14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rPr>
            </w:pPr>
          </w:p>
        </w:tc>
      </w:tr>
    </w:tbl>
    <w:p>
      <w:pPr>
        <w:rPr>
          <w:rFonts w:eastAsia="黑体"/>
          <w:color w:val="000000" w:themeColor="text1"/>
          <w:sz w:val="24"/>
          <w14:textFill>
            <w14:solidFill>
              <w14:schemeClr w14:val="tx1"/>
            </w14:solidFill>
          </w14:textFill>
        </w:rPr>
      </w:pPr>
    </w:p>
    <w:p>
      <w:pPr>
        <w:rPr>
          <w:rFonts w:eastAsia="黑体"/>
          <w:color w:val="000000" w:themeColor="text1"/>
          <w:sz w:val="24"/>
          <w14:textFill>
            <w14:solidFill>
              <w14:schemeClr w14:val="tx1"/>
            </w14:solidFill>
          </w14:textFill>
        </w:rPr>
      </w:pPr>
      <w:r>
        <w:rPr>
          <w:rFonts w:eastAsia="黑体"/>
          <w:color w:val="000000" w:themeColor="text1"/>
          <w:sz w:val="24"/>
          <w14:textFill>
            <w14:solidFill>
              <w14:schemeClr w14:val="tx1"/>
            </w14:solidFill>
          </w14:textFill>
        </w:rPr>
        <w:br w:type="page"/>
      </w:r>
    </w:p>
    <w:p>
      <w:pPr>
        <w:pStyle w:val="3"/>
        <w:spacing w:before="0" w:line="240" w:lineRule="auto"/>
        <w:jc w:val="both"/>
        <w:rPr>
          <w:rFonts w:eastAsia="黑体"/>
          <w:b w:val="0"/>
          <w:color w:val="000000" w:themeColor="text1"/>
          <w:kern w:val="2"/>
          <w:sz w:val="24"/>
          <w:szCs w:val="21"/>
          <w:lang w:val="en-US" w:eastAsia="zh-CN" w:bidi="ar-SA"/>
          <w14:textFill>
            <w14:solidFill>
              <w14:schemeClr w14:val="tx1"/>
            </w14:solidFill>
          </w14:textFill>
        </w:rPr>
      </w:pPr>
      <w:r>
        <w:rPr>
          <w:rFonts w:eastAsia="黑体"/>
          <w:b w:val="0"/>
          <w:color w:val="000000" w:themeColor="text1"/>
          <w:kern w:val="2"/>
          <w:sz w:val="24"/>
          <w:szCs w:val="21"/>
          <w:lang w:val="en-US" w:eastAsia="zh-CN" w:bidi="ar-SA"/>
          <w14:textFill>
            <w14:solidFill>
              <w14:schemeClr w14:val="tx1"/>
            </w14:solidFill>
          </w14:textFill>
        </w:rPr>
        <w:t>十、课程体系配置流程图</w:t>
      </w:r>
      <w:r>
        <w:rPr>
          <w:rFonts w:hint="eastAsia" w:eastAsia="黑体"/>
          <w:b w:val="0"/>
          <w:color w:val="000000" w:themeColor="text1"/>
          <w:kern w:val="2"/>
          <w:sz w:val="24"/>
          <w:szCs w:val="21"/>
          <w:lang w:val="en-US" w:eastAsia="zh-CN" w:bidi="ar-SA"/>
          <w14:textFill>
            <w14:solidFill>
              <w14:schemeClr w14:val="tx1"/>
            </w14:solidFill>
          </w14:textFill>
        </w:rPr>
        <w:t>(</w:t>
      </w:r>
      <w:r>
        <w:rPr>
          <w:rFonts w:eastAsia="黑体"/>
          <w:b w:val="0"/>
          <w:color w:val="000000" w:themeColor="text1"/>
          <w:kern w:val="2"/>
          <w:sz w:val="24"/>
          <w:szCs w:val="21"/>
          <w:lang w:val="en-US" w:eastAsia="zh-CN" w:bidi="ar-SA"/>
          <w14:textFill>
            <w14:solidFill>
              <w14:schemeClr w14:val="tx1"/>
            </w14:solidFill>
          </w14:textFill>
        </w:rPr>
        <w:t>参考</w:t>
      </w:r>
      <w:r>
        <w:rPr>
          <w:rFonts w:hint="eastAsia" w:eastAsia="黑体"/>
          <w:b w:val="0"/>
          <w:color w:val="000000" w:themeColor="text1"/>
          <w:kern w:val="2"/>
          <w:sz w:val="24"/>
          <w:szCs w:val="21"/>
          <w:lang w:val="en-US" w:eastAsia="zh-CN" w:bidi="ar-SA"/>
          <w14:textFill>
            <w14:solidFill>
              <w14:schemeClr w14:val="tx1"/>
            </w14:solidFill>
          </w14:textFill>
        </w:rPr>
        <w:t>)</w:t>
      </w:r>
    </w:p>
    <w:p>
      <w:pPr>
        <w:widowControl/>
        <w:jc w:val="center"/>
        <w:rPr>
          <w:rFonts w:eastAsia="仿宋_GB2312" w:cs="Times New Roman"/>
          <w:color w:val="000000" w:themeColor="text1"/>
          <w14:textFill>
            <w14:solidFill>
              <w14:schemeClr w14:val="tx1"/>
            </w14:solidFill>
          </w14:textFill>
        </w:rPr>
      </w:pPr>
      <w:r>
        <w:drawing>
          <wp:inline distT="0" distB="0" distL="0" distR="0">
            <wp:extent cx="9293225" cy="3265805"/>
            <wp:effectExtent l="0" t="0" r="3175"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rcRect l="11055" t="2076" r="15461" b="52019"/>
                    <a:stretch>
                      <a:fillRect/>
                    </a:stretch>
                  </pic:blipFill>
                  <pic:spPr>
                    <a:xfrm>
                      <a:off x="0" y="0"/>
                      <a:ext cx="9293225" cy="3265805"/>
                    </a:xfrm>
                    <a:prstGeom prst="rect">
                      <a:avLst/>
                    </a:prstGeom>
                  </pic:spPr>
                </pic:pic>
              </a:graphicData>
            </a:graphic>
          </wp:inline>
        </w:drawing>
      </w:r>
      <w:r>
        <w:t xml:space="preserve"> </w:t>
      </w:r>
    </w:p>
    <w:p>
      <w:pPr>
        <w:widowControl/>
        <w:jc w:val="left"/>
        <w:textAlignment w:val="center"/>
        <w:rPr>
          <w:rFonts w:eastAsia="仿宋_GB2312" w:cs="Times New Roman"/>
          <w:color w:val="000000" w:themeColor="text1"/>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p>
      <w:pPr>
        <w:tabs>
          <w:tab w:val="left" w:pos="504"/>
        </w:tabs>
        <w:spacing w:before="156" w:beforeLines="50" w:after="156" w:afterLines="50" w:line="400" w:lineRule="exact"/>
        <w:rPr>
          <w:rFonts w:eastAsia="黑体" w:cs="Times New Roman"/>
          <w:bCs/>
          <w:color w:val="000000" w:themeColor="text1"/>
          <w:sz w:val="24"/>
          <w14:textFill>
            <w14:solidFill>
              <w14:schemeClr w14:val="tx1"/>
            </w14:solidFill>
          </w14:textFill>
        </w:rPr>
      </w:pPr>
      <w:r>
        <w:rPr>
          <w:rFonts w:eastAsia="黑体" w:cs="Times New Roman"/>
          <w:bCs/>
          <w:color w:val="000000" w:themeColor="text1"/>
          <w:sz w:val="24"/>
          <w14:textFill>
            <w14:solidFill>
              <w14:schemeClr w14:val="tx1"/>
            </w14:solidFill>
          </w14:textFill>
        </w:rPr>
        <w:t>十</w:t>
      </w:r>
      <w:r>
        <w:rPr>
          <w:rFonts w:hint="eastAsia" w:eastAsia="黑体" w:cs="Times New Roman"/>
          <w:bCs/>
          <w:color w:val="000000" w:themeColor="text1"/>
          <w:sz w:val="24"/>
          <w14:textFill>
            <w14:solidFill>
              <w14:schemeClr w14:val="tx1"/>
            </w14:solidFill>
          </w14:textFill>
        </w:rPr>
        <w:t>一</w:t>
      </w:r>
      <w:r>
        <w:rPr>
          <w:rFonts w:eastAsia="黑体" w:cs="Times New Roman"/>
          <w:bCs/>
          <w:color w:val="000000" w:themeColor="text1"/>
          <w:sz w:val="24"/>
          <w14:textFill>
            <w14:solidFill>
              <w14:schemeClr w14:val="tx1"/>
            </w14:solidFill>
          </w14:textFill>
        </w:rPr>
        <w:t>、课程介绍及修读指导建议</w:t>
      </w:r>
      <w:r>
        <w:rPr>
          <w:rFonts w:hint="eastAsia" w:eastAsia="黑体" w:cs="Times New Roman"/>
          <w:bCs/>
          <w:color w:val="000000" w:themeColor="text1"/>
          <w:sz w:val="24"/>
          <w14:textFill>
            <w14:solidFill>
              <w14:schemeClr w14:val="tx1"/>
            </w14:solidFill>
          </w14:textFill>
        </w:rPr>
        <w:t>(</w:t>
      </w:r>
      <w:r>
        <w:rPr>
          <w:rFonts w:eastAsia="黑体" w:cs="Times New Roman"/>
          <w:bCs/>
          <w:color w:val="000000" w:themeColor="text1"/>
          <w:sz w:val="24"/>
          <w14:textFill>
            <w14:solidFill>
              <w14:schemeClr w14:val="tx1"/>
            </w14:solidFill>
          </w14:textFill>
        </w:rPr>
        <w:t>体现课程思政，含集中实践环节课程</w:t>
      </w:r>
      <w:r>
        <w:rPr>
          <w:rFonts w:hint="eastAsia" w:eastAsia="黑体" w:cs="Times New Roman"/>
          <w:bCs/>
          <w:color w:val="000000" w:themeColor="text1"/>
          <w:sz w:val="24"/>
          <w14:textFill>
            <w14:solidFill>
              <w14:schemeClr w14:val="tx1"/>
            </w14:solidFill>
          </w14:textFill>
        </w:rPr>
        <w:t>)</w:t>
      </w:r>
    </w:p>
    <w:tbl>
      <w:tblPr>
        <w:tblStyle w:val="12"/>
        <w:tblW w:w="9371" w:type="dxa"/>
        <w:tblInd w:w="0" w:type="dxa"/>
        <w:tblLayout w:type="fixed"/>
        <w:tblCellMar>
          <w:top w:w="0" w:type="dxa"/>
          <w:left w:w="108" w:type="dxa"/>
          <w:bottom w:w="0" w:type="dxa"/>
          <w:right w:w="108" w:type="dxa"/>
        </w:tblCellMar>
      </w:tblPr>
      <w:tblGrid>
        <w:gridCol w:w="1987"/>
        <w:gridCol w:w="4143"/>
        <w:gridCol w:w="3241"/>
      </w:tblGrid>
      <w:tr>
        <w:tblPrEx>
          <w:tblCellMar>
            <w:top w:w="0" w:type="dxa"/>
            <w:left w:w="108" w:type="dxa"/>
            <w:bottom w:w="0" w:type="dxa"/>
            <w:right w:w="108" w:type="dxa"/>
          </w:tblCellMar>
        </w:tblPrEx>
        <w:trPr>
          <w:trHeight w:val="383"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kern w:val="0"/>
                <w:sz w:val="21"/>
                <w:szCs w:val="21"/>
                <w:lang w:bidi="ar"/>
                <w14:textFill>
                  <w14:solidFill>
                    <w14:schemeClr w14:val="tx1"/>
                  </w14:solidFill>
                </w14:textFill>
              </w:rPr>
              <w:t>课程名称</w:t>
            </w:r>
          </w:p>
        </w:tc>
        <w:tc>
          <w:tcPr>
            <w:tcW w:w="4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kern w:val="0"/>
                <w:sz w:val="21"/>
                <w:szCs w:val="21"/>
                <w:lang w:bidi="ar"/>
                <w14:textFill>
                  <w14:solidFill>
                    <w14:schemeClr w14:val="tx1"/>
                  </w14:solidFill>
                </w14:textFill>
              </w:rPr>
              <w:t>课程介绍</w:t>
            </w:r>
          </w:p>
        </w:tc>
        <w:tc>
          <w:tcPr>
            <w:tcW w:w="32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kern w:val="0"/>
                <w:sz w:val="21"/>
                <w:szCs w:val="21"/>
                <w:lang w:bidi="ar"/>
                <w14:textFill>
                  <w14:solidFill>
                    <w14:schemeClr w14:val="tx1"/>
                  </w14:solidFill>
                </w14:textFill>
              </w:rPr>
              <w:t>修读指导建议</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英语视听说1</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(Audio-Visual Oral English 1)</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14:textFill>
                  <w14:solidFill>
                    <w14:schemeClr w14:val="tx1"/>
                  </w14:solidFill>
                </w14:textFill>
              </w:rPr>
              <w:t>英语视听说1是英语辅修专业基础必修课。该课程为期16周，每周2学时，共计32个学时，2学分。该课程的内容包括听力理解和口语表达能力、语言知识和相关的社会文化背景知识、语言使用能力和批判性思维能力的训练，同时考虑到思想意识教育的知识、乐趣和重要性。教材文本与学生的学习和社会生活有着密切的联系，题材广泛，材料丰富，内容简单有序。每个单元从一个不同的主题开始，涵盖个人生活经历、社会文化生活、教育和科学发展等熟悉的主题。材料通常是口语材料，如情景对话、专题演讲、学术演讲、辩论、电视节目和电影片段等。听力技能侧重于掌握主要思想、掌握数字的能力和做出预测。</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14:textFill>
                  <w14:solidFill>
                    <w14:schemeClr w14:val="tx1"/>
                  </w14:solidFill>
                </w14:textFill>
              </w:rPr>
              <w:t>学生在修读本课程时，应仔细阅读课程大纲，了解课程结构、教学目标、教学方法和考核方式。在学习过程中，学生应提前做好预习工作，如生词自学、了解相关话题等。课堂上，学生应认真听讲，专心听听力材料并完成相应练习，积极参与课堂口语活动，以提高听力和口语表达能力；课外，学生应做好复习工作，并有效利用教师提供的网络资源进行自主学习与练习，在夯实基本技能的同时拓宽知识面。通过课程学习，树立文化自信和正确的价值观。</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英语视听说2</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(Audio-Visual Oral English 2)</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14:textFill>
                  <w14:solidFill>
                    <w14:schemeClr w14:val="tx1"/>
                  </w14:solidFill>
                </w14:textFill>
              </w:rPr>
              <w:t>英语视听说2是英语辅修专业基础必修课。该课程为期16周，每周2学时，共计32个学时，2学分。本课程旨在提高学生的听力理解和口语表达能力，帮助学生理解以英语为母语的人的日常谈话，掌握说话者在不同语境中的态度、情绪和真实意图，识别英语变体，如美式英语、英式英语和澳式英语。在本课程中，学生能够识别文章中的细节，总结大意，复述信息，用速记法记下你所听到的内容，并对你刚刚听到的话题进行批判性思考，并做口头报告。</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14:textFill>
                  <w14:solidFill>
                    <w14:schemeClr w14:val="tx1"/>
                  </w14:solidFill>
                </w14:textFill>
              </w:rPr>
              <w:t>学生在修读本课程时，应仔细阅读课程大纲，了解课程结构、教学目标、教学方法和考核方式。在学习过程中，学生应提前做好预习工作，如生词自学、了解相关话题等。课堂上，学生应认真听讲，专心听听力材料并完成相应练习，积极参与课堂口语活动，以提高听力和口语表达能力；课外，学生应做好复习工作，并有效利用教师提供的网络资源进行自主学习与练习，在夯实基本技能的同时拓宽知识面。通过课程学习，树立文化自信和正确的价值观。</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英语写作</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 xml:space="preserve">(English Writing) </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英语写作》课程为英语辅修专业的一门专业基础必修课程。本课程旨在继续提高学生语言运用能力和表达能力，继续增强学生的语言输入，熟练掌握英语文章的一般结构特点和常见修辞手段，了解各种实用文体的写作思路和方法，提高学生跨文化交际能力和国际传播力。课程内容主要包括：继续强化说明文议论文的写作，学习实用文体包括信件、通知、申请信、简历、出国文书、图表作文的写作。</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学生在修读本课程时，应了解课程结构、教学目标、教学方法和考核方式。在学习过程中，学生应利用网络学习平台、教材及补充学习资料进行充分的自主学习；按照要求完成课外自学、课堂讨论、随堂测试等任务；学生在学习过程中要注重实践和技巧相结合，加强写作实践练习。</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英语国家社会与文化</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(Introduction to English-Speaking Countries)</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英语国家社会与文化》是面向英语辅修学生开设的一门专业基础必修课，旨在系统介绍英美两国的历史、地理、政治、经济和文化，帮助学生全面了解英美社会的形成与发展。通过对英国和美国的深入研究，学生将掌握两国的历史变迁、地理特点、政治制度、经济结构和文化习俗。该课程包括五大部分：英国和美国的历史地理;英美两国的政治体系，包括英国的君主立宪制与美国的联邦共和制；两国的经济模式及其全球影响力；英美文化的特色，涵盖文学、艺术、宗教、教育等方面。这些内容将帮助学生建立对英美社会的全面理解，增强对其文化背景的把握。帮助英语专业本科生深刻理解英美两国的社会与文化背景，从而提高跨文化交际能力和全球视野，应用这些知识进行有效的跨文化沟通。同时，通过对英美历史和文化的学习，激发学生对自身文化的认同感和自豪感，树立文化自信。</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修读《英美社会与文化》课程时，建议英语专业本科生多读相关英文原著和文献，提升语言理解和批判思维能力。积极参与课堂讨论和课后活动，分享见解，锻炼跨文化交流能力。利用多媒体资源如纪录片、新闻等，增加对英美社会的感性认识。充分利用教师指导，认真完成作业和研究项目，深化对课程内容的理解。</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英语经典阅读</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(English Classics Reading)</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本课程旨在引导学生阅读和理解美国文学中的重要经典作品，并培养他们的阅读能力、批判性思维和文学鉴赏能力。课程目标在于通过阅读经典英语文学作品，增强学生的英语阅读理解能力。学习欣赏文学作品的艺术魅力，理解作品的主题、结构和语言特色。通过分析和讨论，培养学生的批判性思维能力，能够从多角度理解和评价文学作品。扩大词汇量，提高语法和写作水平，增强英语表达能力。课程内容包括美国短篇小说，诗歌，散文与随笔，戏剧等</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修读本门课程，建议学生预先阅读课程指定的部分文学作品，熟悉故事情节和主要人物。课前进行背景研究：了解作品的创作背景、作者生平以及当时的社会历史背景。制定合理的学习计划，安排好阅读、笔记和作业的时间。上课时认真听课与参与讨论：积极参与课堂讨论，提出问题并分享自己的见解，培养批判性思维。记录课堂讲授的重点内容和自己的思考，特别是文学作品的分析和批评方法。与同学组成学习小组，讨论作品，交换意见，互相启发。阅读与课程相关的学术论文、评论文章和其他文学作品，拓宽知识面。</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高级英语1</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(Advanced English</w:t>
            </w:r>
            <w:r>
              <w:rPr>
                <w:rFonts w:hint="eastAsia" w:eastAsia="仿宋_GB2312" w:cs="Times New Roman"/>
                <w:color w:val="000000"/>
                <w:kern w:val="0"/>
                <w:sz w:val="21"/>
                <w:szCs w:val="21"/>
                <w:lang w:val="en-US" w:eastAsia="zh-CN" w:bidi="ar"/>
              </w:rPr>
              <w:t xml:space="preserve"> </w:t>
            </w:r>
            <w:r>
              <w:rPr>
                <w:rFonts w:hint="default" w:ascii="Times New Roman" w:hAnsi="Times New Roman" w:eastAsia="仿宋_GB2312" w:cs="Times New Roman"/>
                <w:color w:val="000000"/>
                <w:kern w:val="0"/>
                <w:sz w:val="21"/>
                <w:szCs w:val="21"/>
                <w:lang w:bidi="ar"/>
              </w:rPr>
              <w:t xml:space="preserve">1) </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高级英语1》是英语辅修专业核心课程，作为《综合英语4》的后续提高课程，本课程是一门训练学生综合英语能力尤其是阅读理解、语法修辞与写作能力的课程，也是培养学生思辨能力、跨文化交际能力的课程。课程内容包括政治、经济、社会、语言、文学、教育、哲学、法律、宗教及自然科学等方面的名家作品。通过学习不同体裁的文本，如叙述文、描写文、议论文、专题报道等，学生将学会分析文章谋篇布局、主旨思想、文体风格、修辞技巧等。</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高级英语1》是《综合英语》课程的延续，对学生的英语听、说、读、写、译等技能提出更高的培养要求。本课程不同于《综合英语》的是它更注重阅读理解技能的训练，更注重学生语言表达能力和思辨能力的提高，更强调加强学生的创造力，要求学生的语言运用能力从有控制的联系过渡到自然的交际。课程为学习者提供大量的阅读材料，加深他们对语言知识、文化知识的理解，为使用语言打下扎实的基础；在阅读中，体会不同体裁语言文字的魅力，提高自己的阅读理解能力和思辨能力。</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高级英语2</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(Advanced English</w:t>
            </w:r>
            <w:r>
              <w:rPr>
                <w:rFonts w:hint="eastAsia" w:eastAsia="仿宋_GB2312" w:cs="Times New Roman"/>
                <w:color w:val="000000"/>
                <w:kern w:val="0"/>
                <w:sz w:val="21"/>
                <w:szCs w:val="21"/>
                <w:lang w:val="en-US" w:eastAsia="zh-CN" w:bidi="ar"/>
              </w:rPr>
              <w:t xml:space="preserve"> </w:t>
            </w:r>
            <w:r>
              <w:rPr>
                <w:rFonts w:hint="default" w:ascii="Times New Roman" w:hAnsi="Times New Roman" w:eastAsia="仿宋_GB2312" w:cs="Times New Roman"/>
                <w:color w:val="000000"/>
                <w:kern w:val="0"/>
                <w:sz w:val="21"/>
                <w:szCs w:val="21"/>
                <w:lang w:bidi="ar"/>
              </w:rPr>
              <w:t xml:space="preserve">2) </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高级英语2》是英语辅修专业核心课程，是一门训练学生综合英语能力尤其是阅读理解、语法修辞与写作能力的课程，也是培养学生思辨能力、跨文化交际能力的课程。通过鉴赏内容广泛的材料，包括涉及政治、经济、社会、文学、教育、哲学、法律及自然科学等方面的名家作品，扩大学生的知识面，加深学生对社会和人生的理解，培养学生对名篇的分析和理解能力、逻辑思维能力和独立思考能力，增强对文化差异的敏感性，巩固和提高学生的英语语言能力、跨文化交际能力。</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高级英语2》是《高级英语1》课程的延续，课程鼓励学生体会不同题材文本的魅力，感受人与自然的抗争与共处，探讨文化传承与创新，思考战争与和平，洞察道德与法律的辩证关系，找寻人生的价值与意义。同时，关注社会热点、反思自身生活。通过加深对重要的人文社科议题的理解，提高阅读能力、语言表达能力、思辨能力和跨文化交际能力，增强文化自信。</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英语文学导论(Introduction to English Literature)</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本课程旨在帮助学生全面了解英语文学的重要经典作品，并培养他们的文学鉴赏能力和批判性思维。课程目标是通过阅读和分析英语文学的经典作品，提升学生的阅读理解能力和文学鉴赏水平。了解作品创作的历史和文化背景，加深对文本的理解。学习基本的文学批评方法，培养学生的批判性思维能力和学术写作技能。通过深入阅读和讨论，提高学生的英语语言水平，包括词汇、语法和表达能力。</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修读本门课程，建议学生预先阅读课程指定的部分文学作品，熟悉故事情节和主要人物。课前进行背景研究：了解作品的创作背景、作者生平以及当时的社会历史背景。制定合理的学习计划，安排好阅读、笔记和作业的时间。上课时认真听课与参与讨论：积极参与课堂讨论，提出问题并分享自己的见解，培养批判性思维。记录课堂讲授的重点内容和自己的思考，特别是文学作品的分析和批评方法。与同学组成学习小组，讨论作品，交换意见，互相启发。阅读与课程相关的学术论文、评论文章和其他文学作品，拓宽知识面。</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语言学导论</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(Introduction to Linguistics)</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语言学导论》是英语辅修专业核心课，是一门介绍语言学学科背景、研究方法和主要理论体系的课程。课程内容以语言学的基本理论和分支为核心，重点关注语音学、音系学、形态学、句法学、语义学、语用学等学科领域。通过对这些领域的介绍，使学生了解语言学研究的多元性和跨学科性，培养学生对语言现象的全面认识。本课程开设目的在于培养学生的逻辑思维能力、批判思维能力、分析与解决问题的能力，使之具备一定的运用语言学理论解释语言现象、解决具体语言问题的能力，为学生后续考研、语言研究、开展英语教学、从事语言服务工作等打下扎实的理论基础；引导学生深入了解理论形成和发展的科学路径，学会从马克思主义辩证唯物论和历史唯物论角度认识客观规律，适当介绍中国学者在语言学研究领域的成果，充分认识中国智慧对世界语言学发展的贡献，牢固树立“文化自信”，自觉弘扬中华优秀传统文化，理解当代中国。</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学生在修读本课程时，应仔细阅读课程大纲，了解课程结构、教学目标、教学方法和考核方式。在学习过程中，学生应积极参与课堂讲授和课堂活动，认真听讲并主动提问，以提高批判性思维和交流能力，加深对语言学理论的理解；利用数字教学资源，如大语言模型工具、网络学习平台等进行自主学习，利用推荐教材和参考资料，进行深入学习，拓宽知识面；按时完成课后作业和调研报告，通过实践操作来加深对理论知识的应用；鼓励利用课程所学知识，参与语言学相关的学术活动或研究项目，以进一步发展自己的学术兴趣和职业潜力。通过课程学习，树立文化自信，理解中国学者在语言学领域的贡献，并在学术研究和职业发展中弘扬中华优秀传统文化，将语言学知识与跨学科知识相结合，探索语言学在新兴领域的应用，为未来的学术研究或职业发展打下坚实基础。</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翻译理论与实践</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(Translation Theory and Practice )</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本课程为是英语辅修专业核心课，主要涉及翻译基础理论和知识。本课程立足于学生对英汉双语基本知识的了解，着重介绍中西翻译史、翻译的性质、翻译的过程、翻译的主体、翻译的标准、直译与意译、异化与归化、翻译与语境、翻译与风格等基本翻译理论。通过本课程的学习，希望学生能较全面地掌握翻译基本概念和理论，特别是通过对中国翻译史上重要翻译理论的学习，增强对中国翻译理论研究的信心，强化本土翻译研究的文化自信和跨文化意识。本课程可以帮助学生了解翻译中不同要素的特点、翻译过程的本质以及翻译理论与实践的关系，为其他相关翻译课程的学习奠定必要的理论基础。</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修读课程时，建议学生多利用课余时间阅读有关中西翻译理论的文献，拓宽自己的翻译理论视野，积极做好课本内容的预习，积极参与课堂讨论，通过讨论有意识提高自己的批判意识和思辨能力。通过教师的指导和提示，认真完成课后个案研究，提高自己将翻译理论与实践相结合的应用能力。</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第二外语 1</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(Second Foreign Language 1)</w:t>
            </w:r>
          </w:p>
        </w:tc>
        <w:tc>
          <w:tcPr>
            <w:tcW w:w="4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第二外语1（G）主要讲授德语读音规则、动词变位、名词性数格的用法，德语基本句型结构等基础语法知识。同时将德语国家社会文化与语言学习相结合，使学生初步掌握德语语音、语调、词汇、语法等方面的基本知识，培养学生运用德语进行日常简单交际的能力。</w:t>
            </w:r>
          </w:p>
          <w:p>
            <w:pP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第二外语1（F）主要讲授法语读音规则、动词变位、基本句型结构及相关词类用法。同时将法语区社会文化与语言学习相结合，结合情景对话或短文，在培养学生的法语语言交际能力的同时拓展学生的视野，提高学生的跨文化交际能力。</w:t>
            </w:r>
          </w:p>
          <w:p>
            <w:pP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第二外语1（R）主要讲授俄语发音、书写及相关的简单词汇，以及名词性数格、动词体时态等最基本的语法知识。同时将俄罗斯社会文化的相关内容融入课堂语言教学，使学生初步掌握俄语语音、语调、词汇、语法等方面的基本知识，培养学生运用俄语进行日常简单交际的能力。</w:t>
            </w:r>
          </w:p>
          <w:p>
            <w:pPr>
              <w:widowControl/>
              <w:jc w:val="left"/>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第二外语1（K）主要讲授韩国语文字的发音、书写及相关的简单词汇、最基本的语法与句子结构、成分等方面的基础。同时将韩国社会文化的相关内容融入课堂语言教学，并结合不同情景的短文，讲授词汇辨析，常用助词、词尾及常用格式的用法，基本句型的变换与扩展等语言知识及技能，使学生初步掌握韩国语语音、词汇、语法等方面的基本知识，培养学生运用韩国语进行日常简单交际的能力。同时通过本课程进一步扩大学生接触东北亚文化的范围，使学生能够接受和适应不同的文化差异，强化其对我国文化的认同感和归属感、增强文化自信，提高其跨文化意识和跨文化交际能力。</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本课程面向英语辅修专业学生，学生前期具备一定英语学习基础，加之英语与法语之间的相似性，给学生的法语学习提供了一定的便利。但由于法语自身的一些特点比如动词变位，阴阳性等，又给学生的法语学习带来一定的困难，需要学生多读多练。</w:t>
            </w:r>
          </w:p>
          <w:p>
            <w:pP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本课程从零基础开始学习俄语，对学生的基础知识没有特别的要求。</w:t>
            </w:r>
          </w:p>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本课程从零基础开始学习韩语，对学生的基础知识没有特别的要求。由于韩语的语言体系与英语、汉语差别较大，因此大部分学生初学韩语会感到入门困难。因此，建议英语专业学生在完成本专业学习，学有余力的情况下，付出一定的时间和精力，及时复习巩固课堂学过的知识，并充分利用教材附带的音频资源，在学习教材的同时，注重听力练习，当然也可以利用老师推荐的参考书或线上学习资源，获取更多的初级韩语或韩国文化方面的知识。</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第二外语 2</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(Second Foreign Language 2)</w:t>
            </w:r>
          </w:p>
        </w:tc>
        <w:tc>
          <w:tcPr>
            <w:tcW w:w="4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在学习第二外语1（G）的基础上，进一步学习德语语法句法等知识，进一步培养学生听、说、读、写的能力，初步培养学生的篇章阅读理解能力和短文写作能力，并就所学题材能够按一定情景进行较为流畅地对话，能够听读语速较慢的句子和主题熟悉的对话，使用语法基本正确。</w:t>
            </w:r>
          </w:p>
          <w:p>
            <w:pP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在学习第二外语1（F）的基础上，进一步学习法语句法、时态、语态等知识，重点关注时态配合及代词用法等方面。初步培养学生的篇章阅读理解能力和短文写作能力，初步掌握综合运用所学语言知识进行书面表达的能力。</w:t>
            </w:r>
          </w:p>
          <w:p>
            <w:pP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在第二外语1（R）教学内容的基础上，第二外语2（R）进一步培养学生听、说、读、写的能力，使学生进一步学习和掌握俄语初级阶段的相关语法知识，能掌握与课文相当难度的短文内容，并就所学题材按一定情景能够进行流畅地对话；能够听读语速较慢的句子和主题熟悉的对话，并对此能够简单地加以复述；能用所学词汇、语法和句型造句和翻译课后习题，使用语法基本正确。</w:t>
            </w:r>
          </w:p>
          <w:p>
            <w:pPr>
              <w:widowControl/>
              <w:jc w:val="left"/>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在第二外语1（K）教学内容的基础上，第二外语2（K）进一步培养学生听、说、读、写的能力，并开始初步培养学生初步的译的能力，使学生进一步学习和掌握韩语初级阶段的相关语法知识，能掌握与课文相当难度的短文内容，并就所学题材按一定情景能够进行流畅地对话；能够听读语速较慢的句子和主题熟悉的对话，并对此能够简单地加以复述；能用所学词汇、语法和句型造句和翻译课后习题，使用语法基本正确。</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充分利用在线音视频资源，根据自己的兴趣搜集相关语言文化素材，如Easy French等。锻炼听力的同时丰富法语词汇，做到活学活用。</w:t>
            </w:r>
          </w:p>
          <w:p>
            <w:pPr>
              <w:rPr>
                <w:rFonts w:hint="default" w:ascii="Times New Roman" w:hAnsi="Times New Roman" w:eastAsia="仿宋_GB2312" w:cs="Times New Roman"/>
                <w:color w:val="000000"/>
                <w:sz w:val="21"/>
                <w:szCs w:val="21"/>
              </w:rPr>
            </w:pPr>
          </w:p>
          <w:p>
            <w:pP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修读本课程之余，建议学生利用线上资源，观看感兴趣的俄语国家文化视频和原版影视剧作品，尤其是《玛莎和熊》等词汇简单、生动有趣的资料。</w:t>
            </w:r>
          </w:p>
          <w:p>
            <w:pPr>
              <w:rPr>
                <w:rFonts w:hint="default" w:ascii="Times New Roman" w:hAnsi="Times New Roman" w:eastAsia="仿宋_GB2312" w:cs="Times New Roman"/>
                <w:color w:val="000000"/>
                <w:sz w:val="21"/>
                <w:szCs w:val="21"/>
              </w:rPr>
            </w:pPr>
          </w:p>
          <w:p>
            <w:pPr>
              <w:widowControl/>
              <w:jc w:val="left"/>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修读本课程之余，建议学生利用线上资源，观看感兴趣的韩国文化视频和原版影视剧作品，在感受韩语语音语调的同时，摘录经典台词；在新华网、沪江韩语或其他韩语论坛上关注韩语、韩国的实时动态新闻，适当地摘录并练习与日常生活关系密切、出现频次较多词汇。</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kern w:val="0"/>
                <w:sz w:val="21"/>
                <w:szCs w:val="21"/>
                <w:lang w:bidi="ar"/>
              </w:rPr>
            </w:pPr>
            <w:r>
              <w:rPr>
                <w:rFonts w:hint="default" w:ascii="Times New Roman" w:hAnsi="Times New Roman" w:eastAsia="仿宋_GB2312" w:cs="Times New Roman"/>
                <w:kern w:val="0"/>
                <w:sz w:val="21"/>
                <w:szCs w:val="21"/>
                <w:lang w:bidi="ar"/>
              </w:rPr>
              <w:t>研究方法与学术写作</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kern w:val="0"/>
                <w:sz w:val="21"/>
                <w:szCs w:val="21"/>
                <w:lang w:bidi="ar"/>
              </w:rPr>
              <w:t>(Research Methods and Academic Writing)</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本课程为英语辅修专业核心课，理论课16学时，课内实践32学时。教学内容包括研究方法与论文撰写两部分，研究方法部分要求学生掌握适当选题、文献收集与综述、定性与定量方法以及数据收集、发现、讨论、结论等具体方法。论文撰写部分包括研究论文的宏观语类结构，摘要、引言、方法、结构、讨 论、结论、参考文献等各部分的组成要素与语言特征，包括普通论文和实证研究为主的论文两种情况。教学采用多媒体网络技术辅助，并采用讲授、阅读、 分析、写作、讨论、展示、陈述、评阅、具体操作等丰富多样的教学方法，使学生具备基本的学术研究与论文撰写能力。</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先期课程建议修读英语写作1-3，之后修读本门课程。另外，该选修课特别有助于撰写毕业论文、实践报告；对于未来读研深造来讲，也是一个提前认知、及早准备的课程。</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 xml:space="preserve">跨文化交际 </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 xml:space="preserve">(Cross-cultural Communication) </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跨文化交际》是英语辅修专业任选课，内容包括跨文化交际相关理论和实践两个部分，理论部分重点介绍文化、交际、跨文化交际等基本概念，跨文化交际研究的主要理论和方法，交际过程中存在的语言差异、非语言差异和社会习俗差异等。实践部分侧重介绍如何运用相关跨文化理论知识克服跨文化交际中的障碍，如分析商务、教育、医疗领域中跨文化交际的主要障碍并提出行之有效的解决方案等。本课程旨在帮助学生理解文化现象、适应文化差异、提高跨文化交际能力，培养学生在错综复杂的国际环境中坚持中国立场</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《跨文化交际》在线课程将跨文化交际理论知识、实际案例和语言学习相结合，融入中华优秀传统文化，采用探究式学习、案例分析为导向的学习方式，制作完整的课程教学课件，</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英美文学</w:t>
            </w:r>
            <w:r>
              <w:rPr>
                <w:rFonts w:hint="eastAsia" w:eastAsia="仿宋_GB2312" w:cs="Times New Roman"/>
                <w:color w:val="000000"/>
                <w:kern w:val="0"/>
                <w:sz w:val="21"/>
                <w:szCs w:val="21"/>
                <w:lang w:val="en-US" w:eastAsia="zh-CN" w:bidi="ar"/>
              </w:rPr>
              <w:t>作品</w:t>
            </w:r>
            <w:r>
              <w:rPr>
                <w:rFonts w:hint="default" w:ascii="Times New Roman" w:hAnsi="Times New Roman" w:eastAsia="仿宋_GB2312" w:cs="Times New Roman"/>
                <w:color w:val="000000"/>
                <w:kern w:val="0"/>
                <w:sz w:val="21"/>
                <w:szCs w:val="21"/>
                <w:lang w:bidi="ar"/>
              </w:rPr>
              <w:t>选读</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(Selected Readings of British and American Literature)</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《英美文学</w:t>
            </w:r>
            <w:r>
              <w:rPr>
                <w:rFonts w:hint="eastAsia" w:eastAsia="仿宋_GB2312" w:cs="Times New Roman"/>
                <w:color w:val="000000"/>
                <w:sz w:val="21"/>
                <w:szCs w:val="21"/>
                <w:lang w:val="en-US" w:eastAsia="zh-CN"/>
              </w:rPr>
              <w:t>作品</w:t>
            </w:r>
            <w:bookmarkStart w:id="3" w:name="_GoBack"/>
            <w:bookmarkEnd w:id="3"/>
            <w:r>
              <w:rPr>
                <w:rFonts w:hint="default" w:ascii="Times New Roman" w:hAnsi="Times New Roman" w:eastAsia="仿宋_GB2312" w:cs="Times New Roman"/>
                <w:color w:val="000000"/>
                <w:sz w:val="21"/>
                <w:szCs w:val="21"/>
              </w:rPr>
              <w:t>选读》旨在使学生了解和掌握英美文学形成和发展全貌及其主要内涵；通过阅读具有代表性的经典作品，学会分析作品的艺术特色，掌握正确评价文学作品的标准和方法，提高文学阅读水平及文学批评能力；通过了解英美文学创作的社会背景和文学思潮及其它们之间的相互关系来把握文学作品的文化内涵，提高对英美文化认知能力和跨文化交际能力。</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本课程鼓励学生就文学作品的主题、风格表达个人见解，学生要学会个性化的阐读，培养独立思考和思辨的能力。学生需要阅读相关文本、观看线上视频，比较全面地了解各时期的主要英国文学知识、社会背景、文学流派及其文学特点；通晓各时期的代表作家的创作思想、人物刻画和写作风格；欣赏并体会经典诗歌、小说和戏剧等的语言特点和主题思想；比较全面地了解各时期的主要美国文学知识、社会背景、文学流派及其文学特点；通晓各时期的代表作家的创作思想、人物刻画和写作风格；欣赏并体会经典诗歌、小说和戏剧等的语言特点和主题思想。学生需要按照要求提交作业、完成线上测试、完成课堂口述。</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 xml:space="preserve">英语教学法 </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 xml:space="preserve">(Approaches and Methods in English Teaching) </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本课程为英语辅修专业任选课，旨在探讨作为外语的英语教学理论与实践。课程内容分为三个部分：第一部分介绍二十世纪语言教学的主要趋势，第二部分探讨替代性教学方法，第三部分关注当前的交际教学法。通过学习，学生将掌握相关理论和语言教学的历史，并能够将所学应用于未来的中国课堂教学实践中。</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为了更好地掌握《英语教学法》课程，学生应具备基础语言学和教育学的知识，课前主动阅读相关教材和文献，了解英语教学的基本理论和历史发展。课堂上积极参与讨论和活动，课后定期复习笔记，利用课余时间扩展知识面。通过参与教学演练和模拟课堂活动，积累实际教学经验，并在实习中应用所学方法，不断总结和改进。加入学习小组，与同学共同讨论、研究课程内容，并注意听取老师和同学的反馈，及时改进自己的学习和教学方法。通过这些方式，学生能够更有效地学习本课程，为将来成为优秀的英语教师打下坚实基础。</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 xml:space="preserve">西方思想经典 </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 xml:space="preserve">(Heritage of Western Intellectual Tradition) </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西方思想经典》课程面向英语辅修专业学生的专业任选课，其内容主要包括西方文化与哲学传统的关系，介绍从古希腊时代到20世纪初的不同哲学流派、最具代表性的哲学家及其主要思想。它旨在通过纵向考察西方文化史和深入阅读西方文化经典，帮助学生拓宽知识面，提高人文素养。此外，希望通过导师的指导，学生能够从马克思主义唯物史观的角度来判断西方的价值观或意识形态，建立正确的人生态度和价值观。通过对西方思想的深刻理解和中西思想价值观的比较，使学生能够更全面、更辩证地看待中国传统文化。</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学生在修读本课程时，应了解课程结构、教学目标、教学方法和考核方式。在学习过程中，学生应利用网络学习平台、教材及其他学习资料进行充分的自主学习，了解西方不同思想流派的形成背景、代表人物、主要思想及其影响；按照要求完成课堂展示、课堂讨论、随堂测试等任务；能够站在马克思历史唯物主义和辩证唯物主义的立场上辩证看待西方思想，树立正确的世界观和价值观；通过与中国传统思想文化的对比学习，树立文化自信。</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英语演讲</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(English Speech)</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英语演讲》是英语辅修专业任选课。在本课程的学习中，学生将学习演讲技巧（包括如何开始并结束演讲、如何使用肢体语言、如何控制声音等），围绕特定主题进行定题演讲（包括搜集信息、撰写演讲稿、发表演讲）和即兴演讲。本课程开设目的在于培养学生的口语表达能力、逻辑思维与批判性思维能力、即兴创作能力，有助于英语专业学生向世界讲好中国故事。</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学生在修读本课程时，应仔细阅读课程大纲，了解教学目标、教学方法和考核方式等。在学习过程中，应积极参与课堂活动，认真听讲并积极练习，以培养英语演讲的各项相关能力；利用数字教学资源，如网络学习平台等进行自主练习；按时完成课后练习，通过实践提升英语演讲水平。</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 xml:space="preserve">科技文献阅读 </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 xml:space="preserve">(English Reading on Science and Technology) </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科技文献阅读课程旨在培养学生系统掌握科技文献检索、阅读和理解的能力。课程将教授学生科技文献的基本结构、写作特点和阅读技巧，引导学生学会有效检索和筛选相关领域的文献资源。通过深入阅读和分析科技文献，学生将能够提升对前沿科技动态和研究成果的把握能力，为后续的科学研究或技术创新打下坚实基础。</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修读</w:t>
            </w:r>
            <w:r>
              <w:rPr>
                <w:rFonts w:hint="eastAsia" w:eastAsia="仿宋_GB2312" w:cs="Times New Roman"/>
                <w:color w:val="000000"/>
                <w:sz w:val="21"/>
                <w:szCs w:val="21"/>
                <w:lang w:val="en-US" w:eastAsia="zh-CN"/>
              </w:rPr>
              <w:t>本课程</w:t>
            </w:r>
            <w:r>
              <w:rPr>
                <w:rFonts w:hint="default" w:ascii="Times New Roman" w:hAnsi="Times New Roman" w:eastAsia="仿宋_GB2312" w:cs="Times New Roman"/>
                <w:color w:val="000000"/>
                <w:sz w:val="21"/>
                <w:szCs w:val="21"/>
              </w:rPr>
              <w:t>时，建议学生首先明确学习目标，了解科技文献的重要性及其在学术研究和创新中的基础作用。其次，掌握文献检索的基本技巧，学会从多个渠道获取高质量的科技文献资源。在阅读过程中，注重培养批判性思维，分析文献内容、方法和结论的合理性。同时，做好笔记和总结，提炼文献中的关键信息和思想，形成自己的理解和见解。最后，积极参与课堂讨论和小组交流，与同学分享阅读心得，共同提高科技文献的阅读能力。</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西方文明史</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(History of Western Civilization)</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西方文明史》课程旨在系统地介绍从古希腊到启蒙运动的西方文明发展历程，涵盖古希腊文明、古罗马文明、中世纪文明、文艺复兴、启蒙运动、科学技术革命、理性主义和浪漫主义等主要阶段。通过对这些重要历史时期的深入探讨，学生将全面了解西方文明的起源、演变和对现代社会的深远影响。该课程为英语专业本科生提供一个全面了解西方文明发展的框架，能够深入了解和分析西方文化与历史，培养他们的跨文化交际能力和批判性思维能力。在课程中，引导学生认识不同文明之间的相互影响和借鉴，理解多元文化共存的重要性。</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修读《西方文明史》课程时，建议英语专业本科生结合原著阅读，培养对历史文本的理解能力和批判思维。积极参与课堂讨论，分享观点与见解，提升跨文化交流能力。利用课程资源，如文献、纪录片等，深入了解西方文明的各个阶段，为英语学习和研究提供文化背景支持。充分利用教师指导，完成课后作业和研究项目，深化对课程内容的理解。</w:t>
            </w:r>
          </w:p>
        </w:tc>
      </w:tr>
      <w:tr>
        <w:tblPrEx>
          <w:tblCellMar>
            <w:top w:w="0" w:type="dxa"/>
            <w:left w:w="108" w:type="dxa"/>
            <w:bottom w:w="0" w:type="dxa"/>
            <w:right w:w="108" w:type="dxa"/>
          </w:tblCellMar>
        </w:tblPrEx>
        <w:trPr>
          <w:trHeight w:val="916"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 xml:space="preserve">影视翻译 </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 xml:space="preserve">(Audiovisual Translation) </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影视翻译旨在通过介绍视听翻译的特点、电影类型以及练习字幕翻译（英译中）和电影及电视产品标题翻译（英译中及中译英）的原则和技巧，提高英语和英语翻译专业学生在视听领域的翻译能力。通过学习该课程，学生可以提高语言能力、跨文化交流能力和翻译技能，为从事影视翻译、字幕制作、国际影视交流等工作打下坚实的基础。此外，对于对影视文化和跨文化交流有兴趣的学生来说，这门课程也能提供丰富的学习体验和知识拓展。</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影视翻译是一门结合了语言学、翻译学、影视学和文化研究的交叉学科你需要具备良好的语言能力。学生应学习翻译理论，了解翻译的基本原则和技巧；了解影视制作的基本流程，学习使用翻译软件和字幕制作工具，了解影视翻译相关的版权法律和规定，确保翻译工作符合法律要求。</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新闻英语</w:t>
            </w:r>
          </w:p>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(News English)</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新闻英语》课程为期16周，2学分。课程内容涵盖新闻业的发展前沿信息，并教授阅读、写作、翻译和播报英语新闻的实用技巧。通过本课程的学习，学生将提高对国内外时事的兴趣，培养新闻敏感度，并在英语演讲和实用写作等相关课程中表现更佳。教学方法包括讲授、案例分析、实际操作和小组讨论，学生将参与模拟新闻发布会、现场报道和翻译练习等实践活动。课程目标是使学生熟练掌握新闻英语的各项技能，提高对新闻报道的理解和分析能力，增强英语实际应用能力，全面提升综合素质。</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为了更好地修读《新闻英语》课程，建议学生在课前主动关注国内外时事新闻，积累相关背景知识。课堂上积极参与讨论和实践活动，分享个人观点和见解，提升自己的语言表达能力。课后定期复习课堂内容，深入阅读推荐的新闻文章，练习写作和翻译，提高技能。同时，利用课余时间进行新闻播报练习，模仿专业新闻主播的发音和语调，提升播报水平。通过这些方法，学生可以更好地掌握新闻英语的各项技巧，为未来在新闻领域或相关职业中打下坚实的基础。</w:t>
            </w:r>
          </w:p>
        </w:tc>
      </w:tr>
      <w:tr>
        <w:tblPrEx>
          <w:tblCellMar>
            <w:top w:w="0" w:type="dxa"/>
            <w:left w:w="108" w:type="dxa"/>
            <w:bottom w:w="0" w:type="dxa"/>
            <w:right w:w="108" w:type="dxa"/>
          </w:tblCellMar>
        </w:tblPrEx>
        <w:trPr>
          <w:trHeight w:val="1468" w:hRule="atLeast"/>
        </w:trPr>
        <w:tc>
          <w:tcPr>
            <w:tcW w:w="1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 xml:space="preserve">商务英语 </w:t>
            </w:r>
          </w:p>
          <w:p>
            <w:pPr>
              <w:widowControl/>
              <w:jc w:val="center"/>
              <w:textAlignment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kern w:val="0"/>
                <w:sz w:val="21"/>
                <w:szCs w:val="21"/>
                <w:lang w:bidi="ar"/>
              </w:rPr>
              <w:t xml:space="preserve">(Business English) </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商务英语》旨在培养学生在国际商务环境中运用英语进行有效沟通的能力。课程内容涵盖商务写作、商务谈判、会议交流、商务演讲及跨文化沟通技巧等。通过真实案例分析和模拟商务场景，学生将学习撰写专业的商务文件，进行有效的商务谈判和演讲，并在跨文化背景下进行高效沟通。课程不仅提升学生的英语语言能力，还培养其商务知识和职场技能，为未来在国际商务环境中工作打下坚实基础。</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sz w:val="21"/>
                <w:szCs w:val="21"/>
              </w:rPr>
              <w:t>修读《商务英语》课程时，学生应注重实践与理论相结合，积极参与课堂活动，掌握商务英语的基本概念和专业术语，并通过案例分析和角色扮演等实践活动，提升商务写作、谈判和演讲能力。同时，学生还应关注跨文化沟通技巧，培养团队合作精神，以全面提升在商务环境中的语言表达和沟通能力，为未来的职业发展做好充分准备。</w:t>
            </w:r>
          </w:p>
        </w:tc>
      </w:tr>
      <w:tr>
        <w:tblPrEx>
          <w:tblCellMar>
            <w:top w:w="0" w:type="dxa"/>
            <w:left w:w="108" w:type="dxa"/>
            <w:bottom w:w="0" w:type="dxa"/>
            <w:right w:w="108" w:type="dxa"/>
          </w:tblCellMar>
        </w:tblPrEx>
        <w:trPr>
          <w:trHeight w:val="1468" w:hRule="atLeast"/>
        </w:trPr>
        <w:tc>
          <w:tcPr>
            <w:tcW w:w="198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毕业论文</w:t>
            </w:r>
          </w:p>
          <w:p>
            <w:pPr>
              <w:widowControl/>
              <w:jc w:val="center"/>
              <w:textAlignment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(Thesis Writing)</w:t>
            </w:r>
          </w:p>
        </w:tc>
        <w:tc>
          <w:tcPr>
            <w:tcW w:w="4143"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毕业论文（设计）是本科英语辅修专业教学的重要实践性环节，是全面检验学生综合素质与实践能力及培养效果的主要手段。毕业论文（设计）的质量是衡量教学水平、审核学生毕业与学位资格的重要依据。 毕业论文（设计）的基本目的，是培养学生综合运用所学知识和技能进行科学研究或设计、解决实际问题的能力。通过毕业论文（设计）实践，培养学生勇于探索的创新精神、严肃认真的科学态度和严谨求实的工作作风。</w:t>
            </w:r>
          </w:p>
        </w:tc>
        <w:tc>
          <w:tcPr>
            <w:tcW w:w="3241" w:type="dxa"/>
            <w:tcBorders>
              <w:top w:val="single" w:color="000000" w:sz="4" w:space="0"/>
              <w:left w:val="single" w:color="000000" w:sz="4" w:space="0"/>
              <w:bottom w:val="single" w:color="000000" w:sz="4" w:space="0"/>
              <w:right w:val="single" w:color="000000" w:sz="4" w:space="0"/>
            </w:tcBorders>
            <w:shd w:val="clear" w:color="auto" w:fill="auto"/>
          </w:tcPr>
          <w:p>
            <w:pP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毕业设计（论文）包括选题、开题、撰写、答辩与成绩评定、资料归档五个阶段，第七学期中段，学生应完成网上课题申报和选题工作；在指导教师指导下，学生应利用假期查阅相关资料，开始撰写文献综述和开题报告；毕业设计（论文）环节开始后的第二周至第十周，学生进行论文撰写或者译文翻译，并于第十周结束前完成论文或译文定稿；毕业设计（论文）环节开始后的第十一周，学生向答辩组提交论文定稿，答辩组教师对论文进行查重和评阅；第十二周，组织论文答辩。</w:t>
            </w:r>
          </w:p>
        </w:tc>
      </w:tr>
    </w:tbl>
    <w:p>
      <w:pPr>
        <w:tabs>
          <w:tab w:val="left" w:pos="504"/>
        </w:tabs>
        <w:spacing w:before="156" w:beforeLines="50" w:after="156" w:afterLines="50" w:line="400" w:lineRule="exact"/>
        <w:rPr>
          <w:rFonts w:eastAsia="黑体" w:cs="Times New Roman"/>
          <w:bCs/>
          <w:color w:val="000000" w:themeColor="text1"/>
          <w:sz w:val="24"/>
          <w14:textFill>
            <w14:solidFill>
              <w14:schemeClr w14:val="tx1"/>
            </w14:solidFill>
          </w14:textFill>
        </w:rPr>
      </w:pPr>
      <w:r>
        <w:rPr>
          <w:rFonts w:eastAsia="黑体" w:cs="Times New Roman"/>
          <w:bCs/>
          <w:color w:val="000000" w:themeColor="text1"/>
          <w:sz w:val="24"/>
          <w14:textFill>
            <w14:solidFill>
              <w14:schemeClr w14:val="tx1"/>
            </w14:solidFill>
          </w14:textFill>
        </w:rPr>
        <w:t>十二、有关说明</w:t>
      </w:r>
    </w:p>
    <w:p>
      <w:pPr>
        <w:tabs>
          <w:tab w:val="left" w:pos="504"/>
        </w:tabs>
        <w:spacing w:before="156" w:beforeLines="50" w:after="156" w:afterLines="50" w:line="400" w:lineRule="exact"/>
        <w:rPr>
          <w:rFonts w:hint="eastAsia" w:eastAsia="黑体" w:cs="Times New Roman"/>
          <w:bCs/>
          <w:color w:val="000000" w:themeColor="text1"/>
          <w:sz w:val="24"/>
          <w:lang w:val="en-US" w:eastAsia="zh-CN"/>
          <w14:textFill>
            <w14:solidFill>
              <w14:schemeClr w14:val="tx1"/>
            </w14:solidFill>
          </w14:textFill>
        </w:rPr>
      </w:pPr>
      <w:r>
        <w:rPr>
          <w:rFonts w:hint="eastAsia" w:ascii="仿宋_GB2312" w:hAnsi="仿宋_GB2312" w:eastAsia="仿宋_GB2312" w:cs="仿宋_GB2312"/>
          <w:bCs/>
          <w:color w:val="000000" w:themeColor="text1"/>
          <w:sz w:val="24"/>
          <w:lang w:val="en-US" w:eastAsia="zh-CN"/>
          <w14:textFill>
            <w14:solidFill>
              <w14:schemeClr w14:val="tx1"/>
            </w14:solidFill>
          </w14:textFill>
        </w:rPr>
        <w:t>无</w:t>
      </w:r>
    </w:p>
    <w:p>
      <w:pPr>
        <w:tabs>
          <w:tab w:val="left" w:pos="672"/>
        </w:tabs>
        <w:spacing w:line="400" w:lineRule="exact"/>
        <w:jc w:val="right"/>
        <w:rPr>
          <w:rFonts w:eastAsia="仿宋_GB2312" w:cs="Times New Roman"/>
          <w:color w:val="000000" w:themeColor="text1"/>
          <w14:textFill>
            <w14:solidFill>
              <w14:schemeClr w14:val="tx1"/>
            </w14:solidFill>
          </w14:textFill>
        </w:rPr>
      </w:pPr>
    </w:p>
    <w:p>
      <w:pPr>
        <w:tabs>
          <w:tab w:val="left" w:pos="672"/>
        </w:tabs>
        <w:spacing w:line="400" w:lineRule="exact"/>
        <w:jc w:val="right"/>
        <w:rPr>
          <w:rFonts w:eastAsia="仿宋_GB2312" w:cs="Times New Roman"/>
          <w:color w:val="000000" w:themeColor="text1"/>
          <w14:textFill>
            <w14:solidFill>
              <w14:schemeClr w14:val="tx1"/>
            </w14:solidFill>
          </w14:textFill>
        </w:rPr>
      </w:pPr>
    </w:p>
    <w:p>
      <w:pPr>
        <w:tabs>
          <w:tab w:val="left" w:pos="672"/>
        </w:tabs>
        <w:spacing w:line="400" w:lineRule="exact"/>
        <w:jc w:val="right"/>
        <w:rPr>
          <w:rFonts w:eastAsia="仿宋_GB2312" w:cs="Times New Roman"/>
          <w:color w:val="000000" w:themeColor="text1"/>
          <w14:textFill>
            <w14:solidFill>
              <w14:schemeClr w14:val="tx1"/>
            </w14:solidFill>
          </w14:textFill>
        </w:rPr>
      </w:pPr>
    </w:p>
    <w:p>
      <w:pPr>
        <w:tabs>
          <w:tab w:val="left" w:pos="672"/>
        </w:tabs>
        <w:spacing w:line="400" w:lineRule="exact"/>
        <w:jc w:val="right"/>
        <w:rPr>
          <w:rFonts w:eastAsia="仿宋_GB2312" w:cs="Times New Roman"/>
          <w:color w:val="000000" w:themeColor="text1"/>
          <w:sz w:val="24"/>
          <w:szCs w:val="22"/>
          <w14:textFill>
            <w14:solidFill>
              <w14:schemeClr w14:val="tx1"/>
            </w14:solidFill>
          </w14:textFill>
        </w:rPr>
      </w:pPr>
    </w:p>
    <w:p>
      <w:pPr>
        <w:tabs>
          <w:tab w:val="left" w:pos="672"/>
        </w:tabs>
        <w:spacing w:line="400" w:lineRule="exact"/>
        <w:jc w:val="center"/>
        <w:rPr>
          <w:rFonts w:eastAsia="仿宋_GB2312" w:cs="Times New Roman"/>
          <w:color w:val="000000" w:themeColor="text1"/>
          <w:sz w:val="24"/>
          <w:szCs w:val="22"/>
          <w14:textFill>
            <w14:solidFill>
              <w14:schemeClr w14:val="tx1"/>
            </w14:solidFill>
          </w14:textFill>
        </w:rPr>
      </w:pPr>
      <w:r>
        <w:rPr>
          <w:rFonts w:hint="eastAsia" w:eastAsia="仿宋_GB2312" w:cs="Times New Roman"/>
          <w:color w:val="000000" w:themeColor="text1"/>
          <w:sz w:val="24"/>
          <w:szCs w:val="22"/>
          <w14:textFill>
            <w14:solidFill>
              <w14:schemeClr w14:val="tx1"/>
            </w14:solidFill>
          </w14:textFill>
        </w:rPr>
        <w:t xml:space="preserve">                                                 </w:t>
      </w:r>
      <w:r>
        <w:rPr>
          <w:rFonts w:eastAsia="仿宋_GB2312" w:cs="Times New Roman"/>
          <w:color w:val="000000" w:themeColor="text1"/>
          <w:sz w:val="24"/>
          <w:szCs w:val="22"/>
          <w14:textFill>
            <w14:solidFill>
              <w14:schemeClr w14:val="tx1"/>
            </w14:solidFill>
          </w14:textFill>
        </w:rPr>
        <w:t>撰写人：     审稿人：</w:t>
      </w:r>
    </w:p>
    <w:p>
      <w:pPr>
        <w:tabs>
          <w:tab w:val="left" w:pos="672"/>
        </w:tabs>
        <w:spacing w:line="400" w:lineRule="exact"/>
        <w:jc w:val="center"/>
        <w:rPr>
          <w:rFonts w:eastAsia="仿宋_GB2312" w:cs="Times New Roman"/>
          <w:color w:val="000000" w:themeColor="text1"/>
          <w:sz w:val="24"/>
          <w:szCs w:val="22"/>
          <w14:textFill>
            <w14:solidFill>
              <w14:schemeClr w14:val="tx1"/>
            </w14:solidFill>
          </w14:textFill>
        </w:rPr>
      </w:pPr>
      <w:r>
        <w:rPr>
          <w:rFonts w:hint="eastAsia" w:eastAsia="仿宋_GB2312" w:cs="Times New Roman"/>
          <w:color w:val="000000" w:themeColor="text1"/>
          <w:sz w:val="24"/>
          <w:szCs w:val="22"/>
          <w14:textFill>
            <w14:solidFill>
              <w14:schemeClr w14:val="tx1"/>
            </w14:solidFill>
          </w14:textFill>
        </w:rPr>
        <w:t xml:space="preserve">                                                 </w:t>
      </w:r>
      <w:r>
        <w:rPr>
          <w:rFonts w:eastAsia="仿宋_GB2312" w:cs="Times New Roman"/>
          <w:color w:val="000000" w:themeColor="text1"/>
          <w:sz w:val="24"/>
          <w:szCs w:val="22"/>
          <w14:textFill>
            <w14:solidFill>
              <w14:schemeClr w14:val="tx1"/>
            </w14:solidFill>
          </w14:textFill>
        </w:rPr>
        <w:t>学部</w:t>
      </w:r>
      <w:r>
        <w:rPr>
          <w:rFonts w:hint="eastAsia" w:eastAsia="仿宋_GB2312" w:cs="Times New Roman"/>
          <w:color w:val="000000" w:themeColor="text1"/>
          <w:sz w:val="24"/>
          <w:szCs w:val="22"/>
          <w14:textFill>
            <w14:solidFill>
              <w14:schemeClr w14:val="tx1"/>
            </w14:solidFill>
          </w14:textFill>
        </w:rPr>
        <w:t>(</w:t>
      </w:r>
      <w:r>
        <w:rPr>
          <w:rFonts w:eastAsia="仿宋_GB2312" w:cs="Times New Roman"/>
          <w:color w:val="000000" w:themeColor="text1"/>
          <w:sz w:val="24"/>
          <w:szCs w:val="22"/>
          <w14:textFill>
            <w14:solidFill>
              <w14:schemeClr w14:val="tx1"/>
            </w14:solidFill>
          </w14:textFill>
        </w:rPr>
        <w:t>学院</w:t>
      </w:r>
      <w:r>
        <w:rPr>
          <w:rFonts w:hint="eastAsia" w:eastAsia="仿宋_GB2312" w:cs="Times New Roman"/>
          <w:color w:val="000000" w:themeColor="text1"/>
          <w:sz w:val="24"/>
          <w:szCs w:val="22"/>
          <w14:textFill>
            <w14:solidFill>
              <w14:schemeClr w14:val="tx1"/>
            </w14:solidFill>
          </w14:textFill>
        </w:rPr>
        <w:t>)</w:t>
      </w:r>
      <w:r>
        <w:rPr>
          <w:rFonts w:eastAsia="仿宋_GB2312" w:cs="Times New Roman"/>
          <w:color w:val="000000" w:themeColor="text1"/>
          <w:sz w:val="24"/>
          <w:szCs w:val="22"/>
          <w14:textFill>
            <w14:solidFill>
              <w14:schemeClr w14:val="tx1"/>
            </w14:solidFill>
          </w14:textFill>
        </w:rPr>
        <w:t>签字盖章：</w:t>
      </w:r>
    </w:p>
    <w:sectPr>
      <w:pgSz w:w="11906" w:h="16838"/>
      <w:pgMar w:top="1440" w:right="850" w:bottom="1440" w:left="85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CED255-AEB7-4CCA-A4E0-2461F4DC701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E2F9215-A67C-4BCB-9909-281BF3EC1A14}"/>
  </w:font>
  <w:font w:name="??">
    <w:altName w:val="Times New Roman"/>
    <w:panose1 w:val="00000000000000000000"/>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3" w:fontKey="{DFE1AABF-D883-449E-B890-723326C6F41D}"/>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4" w:fontKey="{1CEFF8FC-79E8-40A6-9F5F-FEB20D2F8DF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280"/>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right="280"/>
                            <w:jc w:val="righ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28</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10"/>
                      <w:ind w:right="280"/>
                      <w:jc w:val="righ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28</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FkZTRhOTc1ODc2ZDIxMmY0M2ZkYWNlYTI3ZjhiZDYifQ=="/>
  </w:docVars>
  <w:rsids>
    <w:rsidRoot w:val="3EB351A1"/>
    <w:rsid w:val="000127F1"/>
    <w:rsid w:val="0001618E"/>
    <w:rsid w:val="0002561E"/>
    <w:rsid w:val="00035329"/>
    <w:rsid w:val="00035A74"/>
    <w:rsid w:val="0004321C"/>
    <w:rsid w:val="0004449B"/>
    <w:rsid w:val="00051596"/>
    <w:rsid w:val="000537FD"/>
    <w:rsid w:val="000559C7"/>
    <w:rsid w:val="00057DE1"/>
    <w:rsid w:val="0006766F"/>
    <w:rsid w:val="000713DF"/>
    <w:rsid w:val="00085788"/>
    <w:rsid w:val="0009075B"/>
    <w:rsid w:val="000A56B5"/>
    <w:rsid w:val="000C478C"/>
    <w:rsid w:val="000D345A"/>
    <w:rsid w:val="000E6B5D"/>
    <w:rsid w:val="000F1601"/>
    <w:rsid w:val="00110DBE"/>
    <w:rsid w:val="001129F7"/>
    <w:rsid w:val="001315D9"/>
    <w:rsid w:val="001373AC"/>
    <w:rsid w:val="00141CB3"/>
    <w:rsid w:val="00146732"/>
    <w:rsid w:val="0016441B"/>
    <w:rsid w:val="001669D4"/>
    <w:rsid w:val="00174DB6"/>
    <w:rsid w:val="0018223B"/>
    <w:rsid w:val="00182FF9"/>
    <w:rsid w:val="001A19E0"/>
    <w:rsid w:val="001A4716"/>
    <w:rsid w:val="001B2E98"/>
    <w:rsid w:val="001C52AD"/>
    <w:rsid w:val="001D0E71"/>
    <w:rsid w:val="001D3987"/>
    <w:rsid w:val="001D4206"/>
    <w:rsid w:val="001D5186"/>
    <w:rsid w:val="001D6216"/>
    <w:rsid w:val="001D6A44"/>
    <w:rsid w:val="001E0883"/>
    <w:rsid w:val="001E4960"/>
    <w:rsid w:val="001F5908"/>
    <w:rsid w:val="00202496"/>
    <w:rsid w:val="00215C82"/>
    <w:rsid w:val="00226E13"/>
    <w:rsid w:val="0022712C"/>
    <w:rsid w:val="00235B2F"/>
    <w:rsid w:val="0024250C"/>
    <w:rsid w:val="0024438B"/>
    <w:rsid w:val="00244ADF"/>
    <w:rsid w:val="00256177"/>
    <w:rsid w:val="002905B4"/>
    <w:rsid w:val="002931EF"/>
    <w:rsid w:val="00294A03"/>
    <w:rsid w:val="002A1C3F"/>
    <w:rsid w:val="002B6984"/>
    <w:rsid w:val="002B7A3A"/>
    <w:rsid w:val="002C2B65"/>
    <w:rsid w:val="002C62D7"/>
    <w:rsid w:val="002C7AE1"/>
    <w:rsid w:val="002D153B"/>
    <w:rsid w:val="002D4422"/>
    <w:rsid w:val="002E2D47"/>
    <w:rsid w:val="00300A12"/>
    <w:rsid w:val="00300D95"/>
    <w:rsid w:val="003175B5"/>
    <w:rsid w:val="003527AB"/>
    <w:rsid w:val="00361928"/>
    <w:rsid w:val="0036420A"/>
    <w:rsid w:val="003808BF"/>
    <w:rsid w:val="00381272"/>
    <w:rsid w:val="00382497"/>
    <w:rsid w:val="003A1356"/>
    <w:rsid w:val="003A1912"/>
    <w:rsid w:val="003A68AE"/>
    <w:rsid w:val="003B779D"/>
    <w:rsid w:val="003C470F"/>
    <w:rsid w:val="003C6227"/>
    <w:rsid w:val="003D0F6B"/>
    <w:rsid w:val="003D21DE"/>
    <w:rsid w:val="003D79AA"/>
    <w:rsid w:val="003F28FB"/>
    <w:rsid w:val="003F4D0C"/>
    <w:rsid w:val="00407AFD"/>
    <w:rsid w:val="00411AE3"/>
    <w:rsid w:val="00430A39"/>
    <w:rsid w:val="00434346"/>
    <w:rsid w:val="00435142"/>
    <w:rsid w:val="00445489"/>
    <w:rsid w:val="00452040"/>
    <w:rsid w:val="00460FE8"/>
    <w:rsid w:val="00463BD3"/>
    <w:rsid w:val="00465279"/>
    <w:rsid w:val="00474305"/>
    <w:rsid w:val="00474DC3"/>
    <w:rsid w:val="004764AB"/>
    <w:rsid w:val="00480DF1"/>
    <w:rsid w:val="004820AF"/>
    <w:rsid w:val="00482768"/>
    <w:rsid w:val="00482F22"/>
    <w:rsid w:val="004978EA"/>
    <w:rsid w:val="004A4645"/>
    <w:rsid w:val="004C290A"/>
    <w:rsid w:val="004C4F06"/>
    <w:rsid w:val="004C7F95"/>
    <w:rsid w:val="004D01F9"/>
    <w:rsid w:val="004F0304"/>
    <w:rsid w:val="004F0D64"/>
    <w:rsid w:val="004F594A"/>
    <w:rsid w:val="00510437"/>
    <w:rsid w:val="00515005"/>
    <w:rsid w:val="00522600"/>
    <w:rsid w:val="00523B57"/>
    <w:rsid w:val="00524E97"/>
    <w:rsid w:val="00530192"/>
    <w:rsid w:val="005359A1"/>
    <w:rsid w:val="00544A7E"/>
    <w:rsid w:val="00561BC5"/>
    <w:rsid w:val="0056260A"/>
    <w:rsid w:val="00584A11"/>
    <w:rsid w:val="005906C5"/>
    <w:rsid w:val="0059459B"/>
    <w:rsid w:val="005A0802"/>
    <w:rsid w:val="005A0C5E"/>
    <w:rsid w:val="005A5E9F"/>
    <w:rsid w:val="005B06AA"/>
    <w:rsid w:val="005B67A2"/>
    <w:rsid w:val="005C0A5A"/>
    <w:rsid w:val="005C5615"/>
    <w:rsid w:val="005E719B"/>
    <w:rsid w:val="005F796F"/>
    <w:rsid w:val="00600CAD"/>
    <w:rsid w:val="0061262F"/>
    <w:rsid w:val="00622486"/>
    <w:rsid w:val="00641551"/>
    <w:rsid w:val="00647960"/>
    <w:rsid w:val="00647C3C"/>
    <w:rsid w:val="0066260D"/>
    <w:rsid w:val="00676298"/>
    <w:rsid w:val="00680238"/>
    <w:rsid w:val="00684654"/>
    <w:rsid w:val="006906C6"/>
    <w:rsid w:val="0069401F"/>
    <w:rsid w:val="0069744B"/>
    <w:rsid w:val="00697A72"/>
    <w:rsid w:val="006B4E41"/>
    <w:rsid w:val="006B5AFE"/>
    <w:rsid w:val="006C2ACD"/>
    <w:rsid w:val="006C46EE"/>
    <w:rsid w:val="006F4884"/>
    <w:rsid w:val="00702585"/>
    <w:rsid w:val="00706CD8"/>
    <w:rsid w:val="00711187"/>
    <w:rsid w:val="007165B5"/>
    <w:rsid w:val="007214A2"/>
    <w:rsid w:val="0074143D"/>
    <w:rsid w:val="00741786"/>
    <w:rsid w:val="00742934"/>
    <w:rsid w:val="007430EE"/>
    <w:rsid w:val="007561DC"/>
    <w:rsid w:val="007606A8"/>
    <w:rsid w:val="0076165F"/>
    <w:rsid w:val="00774C54"/>
    <w:rsid w:val="00783C32"/>
    <w:rsid w:val="00785686"/>
    <w:rsid w:val="007977E2"/>
    <w:rsid w:val="007A4E53"/>
    <w:rsid w:val="007B2C02"/>
    <w:rsid w:val="007B653C"/>
    <w:rsid w:val="007C34C5"/>
    <w:rsid w:val="007C79D4"/>
    <w:rsid w:val="007D44DF"/>
    <w:rsid w:val="007E4CA5"/>
    <w:rsid w:val="007F678F"/>
    <w:rsid w:val="007F68F4"/>
    <w:rsid w:val="00804344"/>
    <w:rsid w:val="00804F42"/>
    <w:rsid w:val="00815A1B"/>
    <w:rsid w:val="0081641E"/>
    <w:rsid w:val="00820FC5"/>
    <w:rsid w:val="00826374"/>
    <w:rsid w:val="008440E6"/>
    <w:rsid w:val="00853C60"/>
    <w:rsid w:val="00855A9D"/>
    <w:rsid w:val="00855FE8"/>
    <w:rsid w:val="00861C67"/>
    <w:rsid w:val="008626C6"/>
    <w:rsid w:val="00875485"/>
    <w:rsid w:val="00877AF6"/>
    <w:rsid w:val="008948F7"/>
    <w:rsid w:val="008A03B2"/>
    <w:rsid w:val="008A0F15"/>
    <w:rsid w:val="008A472B"/>
    <w:rsid w:val="008A7A45"/>
    <w:rsid w:val="008E2C07"/>
    <w:rsid w:val="008E2CE3"/>
    <w:rsid w:val="008E4D21"/>
    <w:rsid w:val="008F01FF"/>
    <w:rsid w:val="008F2B77"/>
    <w:rsid w:val="0090036D"/>
    <w:rsid w:val="009058B1"/>
    <w:rsid w:val="00920750"/>
    <w:rsid w:val="00927B88"/>
    <w:rsid w:val="00932975"/>
    <w:rsid w:val="009439E8"/>
    <w:rsid w:val="009444C8"/>
    <w:rsid w:val="00955B24"/>
    <w:rsid w:val="00976475"/>
    <w:rsid w:val="00977003"/>
    <w:rsid w:val="00981B0A"/>
    <w:rsid w:val="00985C1E"/>
    <w:rsid w:val="009922A9"/>
    <w:rsid w:val="009A0A95"/>
    <w:rsid w:val="009A2139"/>
    <w:rsid w:val="009A71D2"/>
    <w:rsid w:val="009A7390"/>
    <w:rsid w:val="009B478C"/>
    <w:rsid w:val="009D1F0C"/>
    <w:rsid w:val="009E27B9"/>
    <w:rsid w:val="009E3C84"/>
    <w:rsid w:val="009F36EF"/>
    <w:rsid w:val="00A05FDC"/>
    <w:rsid w:val="00A15CCB"/>
    <w:rsid w:val="00A16514"/>
    <w:rsid w:val="00A23E8F"/>
    <w:rsid w:val="00A32B60"/>
    <w:rsid w:val="00A34FEE"/>
    <w:rsid w:val="00A40ED5"/>
    <w:rsid w:val="00A60849"/>
    <w:rsid w:val="00A63C10"/>
    <w:rsid w:val="00A649F6"/>
    <w:rsid w:val="00A725AA"/>
    <w:rsid w:val="00A7277D"/>
    <w:rsid w:val="00A843C1"/>
    <w:rsid w:val="00A9646C"/>
    <w:rsid w:val="00A97848"/>
    <w:rsid w:val="00AA332B"/>
    <w:rsid w:val="00AB1D33"/>
    <w:rsid w:val="00AC009B"/>
    <w:rsid w:val="00AE2D71"/>
    <w:rsid w:val="00AF100B"/>
    <w:rsid w:val="00AF6E11"/>
    <w:rsid w:val="00B0466E"/>
    <w:rsid w:val="00B06E28"/>
    <w:rsid w:val="00B0793D"/>
    <w:rsid w:val="00B07D95"/>
    <w:rsid w:val="00B1440E"/>
    <w:rsid w:val="00B15018"/>
    <w:rsid w:val="00B24957"/>
    <w:rsid w:val="00B3000B"/>
    <w:rsid w:val="00B3590E"/>
    <w:rsid w:val="00B44E52"/>
    <w:rsid w:val="00B52690"/>
    <w:rsid w:val="00B55669"/>
    <w:rsid w:val="00B561ED"/>
    <w:rsid w:val="00B562E9"/>
    <w:rsid w:val="00B632E1"/>
    <w:rsid w:val="00B6394E"/>
    <w:rsid w:val="00B6401E"/>
    <w:rsid w:val="00B67C2A"/>
    <w:rsid w:val="00B71F65"/>
    <w:rsid w:val="00B86869"/>
    <w:rsid w:val="00B87ACE"/>
    <w:rsid w:val="00B90AC3"/>
    <w:rsid w:val="00B922F6"/>
    <w:rsid w:val="00BB0845"/>
    <w:rsid w:val="00BC2781"/>
    <w:rsid w:val="00BC6937"/>
    <w:rsid w:val="00BD163E"/>
    <w:rsid w:val="00BE71BC"/>
    <w:rsid w:val="00BF4FCD"/>
    <w:rsid w:val="00C072D0"/>
    <w:rsid w:val="00C106F4"/>
    <w:rsid w:val="00C22264"/>
    <w:rsid w:val="00C25D03"/>
    <w:rsid w:val="00C277B6"/>
    <w:rsid w:val="00C37F88"/>
    <w:rsid w:val="00C4793B"/>
    <w:rsid w:val="00C51E1C"/>
    <w:rsid w:val="00C521EE"/>
    <w:rsid w:val="00C545C4"/>
    <w:rsid w:val="00C568C5"/>
    <w:rsid w:val="00C6557F"/>
    <w:rsid w:val="00C825EA"/>
    <w:rsid w:val="00C84C38"/>
    <w:rsid w:val="00C92673"/>
    <w:rsid w:val="00C9333D"/>
    <w:rsid w:val="00C95B07"/>
    <w:rsid w:val="00C96EAE"/>
    <w:rsid w:val="00C977BD"/>
    <w:rsid w:val="00CA0F49"/>
    <w:rsid w:val="00CA5AE4"/>
    <w:rsid w:val="00CB6BAC"/>
    <w:rsid w:val="00CC0889"/>
    <w:rsid w:val="00CC2F23"/>
    <w:rsid w:val="00CC2FB2"/>
    <w:rsid w:val="00CD6D98"/>
    <w:rsid w:val="00CF08E0"/>
    <w:rsid w:val="00CF4C8F"/>
    <w:rsid w:val="00D02834"/>
    <w:rsid w:val="00D053F6"/>
    <w:rsid w:val="00D0544A"/>
    <w:rsid w:val="00D11871"/>
    <w:rsid w:val="00D1600C"/>
    <w:rsid w:val="00D16670"/>
    <w:rsid w:val="00D174A1"/>
    <w:rsid w:val="00D47DD2"/>
    <w:rsid w:val="00D50CFA"/>
    <w:rsid w:val="00D5212E"/>
    <w:rsid w:val="00D5247D"/>
    <w:rsid w:val="00D52751"/>
    <w:rsid w:val="00D53A6F"/>
    <w:rsid w:val="00D540CB"/>
    <w:rsid w:val="00D5447A"/>
    <w:rsid w:val="00DB02E0"/>
    <w:rsid w:val="00DB377C"/>
    <w:rsid w:val="00DB6B0C"/>
    <w:rsid w:val="00DD497D"/>
    <w:rsid w:val="00DF18EC"/>
    <w:rsid w:val="00DF5F78"/>
    <w:rsid w:val="00E04DD7"/>
    <w:rsid w:val="00E25FBD"/>
    <w:rsid w:val="00E43DAE"/>
    <w:rsid w:val="00E46BBC"/>
    <w:rsid w:val="00E51C74"/>
    <w:rsid w:val="00E52C4C"/>
    <w:rsid w:val="00E52F76"/>
    <w:rsid w:val="00E7554C"/>
    <w:rsid w:val="00E75E0A"/>
    <w:rsid w:val="00E93C1A"/>
    <w:rsid w:val="00E944A7"/>
    <w:rsid w:val="00E95D6A"/>
    <w:rsid w:val="00EA267B"/>
    <w:rsid w:val="00EA3E93"/>
    <w:rsid w:val="00EB3011"/>
    <w:rsid w:val="00EB4EA9"/>
    <w:rsid w:val="00EB4FE0"/>
    <w:rsid w:val="00EB6FF8"/>
    <w:rsid w:val="00EC7D49"/>
    <w:rsid w:val="00EE4B31"/>
    <w:rsid w:val="00EF2A29"/>
    <w:rsid w:val="00F028D7"/>
    <w:rsid w:val="00F14CB1"/>
    <w:rsid w:val="00F259F7"/>
    <w:rsid w:val="00F3662C"/>
    <w:rsid w:val="00F415ED"/>
    <w:rsid w:val="00F44F67"/>
    <w:rsid w:val="00F54D7B"/>
    <w:rsid w:val="00F6095D"/>
    <w:rsid w:val="00F6221A"/>
    <w:rsid w:val="00F66BF3"/>
    <w:rsid w:val="00F700BC"/>
    <w:rsid w:val="00F721E9"/>
    <w:rsid w:val="00F72CA9"/>
    <w:rsid w:val="00FA0E4A"/>
    <w:rsid w:val="00FA2C2D"/>
    <w:rsid w:val="00FA3707"/>
    <w:rsid w:val="00FB127D"/>
    <w:rsid w:val="00FB415B"/>
    <w:rsid w:val="00FB463F"/>
    <w:rsid w:val="00FC1106"/>
    <w:rsid w:val="00FC483F"/>
    <w:rsid w:val="00FD029C"/>
    <w:rsid w:val="00FD12EA"/>
    <w:rsid w:val="00FD5B37"/>
    <w:rsid w:val="00FD7D3F"/>
    <w:rsid w:val="00FF1B5A"/>
    <w:rsid w:val="00FF1B9D"/>
    <w:rsid w:val="00FF1F6B"/>
    <w:rsid w:val="00FF39FA"/>
    <w:rsid w:val="010D6029"/>
    <w:rsid w:val="0112363F"/>
    <w:rsid w:val="01161381"/>
    <w:rsid w:val="012226E8"/>
    <w:rsid w:val="01260E98"/>
    <w:rsid w:val="012A4E2C"/>
    <w:rsid w:val="012A6BDB"/>
    <w:rsid w:val="01311D17"/>
    <w:rsid w:val="013A08AE"/>
    <w:rsid w:val="014001AC"/>
    <w:rsid w:val="01536809"/>
    <w:rsid w:val="01545A05"/>
    <w:rsid w:val="0162119C"/>
    <w:rsid w:val="016C0FA1"/>
    <w:rsid w:val="01706EA0"/>
    <w:rsid w:val="01747E56"/>
    <w:rsid w:val="017716F4"/>
    <w:rsid w:val="019B3634"/>
    <w:rsid w:val="01CA595F"/>
    <w:rsid w:val="01CC1A40"/>
    <w:rsid w:val="01DA1CF6"/>
    <w:rsid w:val="01DD59FB"/>
    <w:rsid w:val="01E66FA5"/>
    <w:rsid w:val="01EB45BC"/>
    <w:rsid w:val="02003C25"/>
    <w:rsid w:val="02056D00"/>
    <w:rsid w:val="02070CCA"/>
    <w:rsid w:val="0207305F"/>
    <w:rsid w:val="02076F1C"/>
    <w:rsid w:val="02184C85"/>
    <w:rsid w:val="02201D8C"/>
    <w:rsid w:val="02225B04"/>
    <w:rsid w:val="022573A2"/>
    <w:rsid w:val="02405F8A"/>
    <w:rsid w:val="02624152"/>
    <w:rsid w:val="02641C78"/>
    <w:rsid w:val="027029E7"/>
    <w:rsid w:val="02704AC1"/>
    <w:rsid w:val="0270686F"/>
    <w:rsid w:val="02753E85"/>
    <w:rsid w:val="027F2F56"/>
    <w:rsid w:val="029562D6"/>
    <w:rsid w:val="029F7154"/>
    <w:rsid w:val="02A36C44"/>
    <w:rsid w:val="02A76009"/>
    <w:rsid w:val="02A8425B"/>
    <w:rsid w:val="02A91D81"/>
    <w:rsid w:val="02BC7D06"/>
    <w:rsid w:val="02CB619B"/>
    <w:rsid w:val="02CC287C"/>
    <w:rsid w:val="02DC5CB3"/>
    <w:rsid w:val="02EE59E6"/>
    <w:rsid w:val="02FA512F"/>
    <w:rsid w:val="03086AA8"/>
    <w:rsid w:val="030D0562"/>
    <w:rsid w:val="031B7DE2"/>
    <w:rsid w:val="03351867"/>
    <w:rsid w:val="033E2799"/>
    <w:rsid w:val="034649C6"/>
    <w:rsid w:val="03465822"/>
    <w:rsid w:val="035166A0"/>
    <w:rsid w:val="035937A7"/>
    <w:rsid w:val="035E0DBD"/>
    <w:rsid w:val="03646ABF"/>
    <w:rsid w:val="03724869"/>
    <w:rsid w:val="03767EB5"/>
    <w:rsid w:val="037979A5"/>
    <w:rsid w:val="037B371D"/>
    <w:rsid w:val="037E6BB8"/>
    <w:rsid w:val="0385459C"/>
    <w:rsid w:val="039D18E6"/>
    <w:rsid w:val="03AB26E4"/>
    <w:rsid w:val="03B15391"/>
    <w:rsid w:val="03BB1D6C"/>
    <w:rsid w:val="03BF1DD4"/>
    <w:rsid w:val="03C20117"/>
    <w:rsid w:val="03C2134C"/>
    <w:rsid w:val="03C25D9A"/>
    <w:rsid w:val="03DA48E8"/>
    <w:rsid w:val="03FF3E8D"/>
    <w:rsid w:val="04043713"/>
    <w:rsid w:val="040E3C03"/>
    <w:rsid w:val="040E6340"/>
    <w:rsid w:val="04131BA8"/>
    <w:rsid w:val="04174CC4"/>
    <w:rsid w:val="041B6CAE"/>
    <w:rsid w:val="042042C5"/>
    <w:rsid w:val="042E0DB9"/>
    <w:rsid w:val="043833BC"/>
    <w:rsid w:val="043A5387"/>
    <w:rsid w:val="043B4C5B"/>
    <w:rsid w:val="045301F6"/>
    <w:rsid w:val="045521C0"/>
    <w:rsid w:val="04602913"/>
    <w:rsid w:val="04762137"/>
    <w:rsid w:val="047A5783"/>
    <w:rsid w:val="047B14FB"/>
    <w:rsid w:val="04844854"/>
    <w:rsid w:val="048E122E"/>
    <w:rsid w:val="049B394B"/>
    <w:rsid w:val="049F325F"/>
    <w:rsid w:val="04A40A52"/>
    <w:rsid w:val="04A86794"/>
    <w:rsid w:val="04BA2023"/>
    <w:rsid w:val="04C17856"/>
    <w:rsid w:val="04C64E6C"/>
    <w:rsid w:val="04FA68C4"/>
    <w:rsid w:val="04FF3EDA"/>
    <w:rsid w:val="05107E95"/>
    <w:rsid w:val="05121E5F"/>
    <w:rsid w:val="05145BD8"/>
    <w:rsid w:val="051A51B8"/>
    <w:rsid w:val="0530678A"/>
    <w:rsid w:val="05353DA0"/>
    <w:rsid w:val="053C512E"/>
    <w:rsid w:val="0548762F"/>
    <w:rsid w:val="054F23A5"/>
    <w:rsid w:val="054F4E62"/>
    <w:rsid w:val="05656433"/>
    <w:rsid w:val="056C5A14"/>
    <w:rsid w:val="05740424"/>
    <w:rsid w:val="05777F14"/>
    <w:rsid w:val="057C552B"/>
    <w:rsid w:val="058F3F11"/>
    <w:rsid w:val="05946D18"/>
    <w:rsid w:val="059705B7"/>
    <w:rsid w:val="05A0746B"/>
    <w:rsid w:val="05B2719F"/>
    <w:rsid w:val="05B62EC9"/>
    <w:rsid w:val="05B80C59"/>
    <w:rsid w:val="05BC1DCB"/>
    <w:rsid w:val="05C3315A"/>
    <w:rsid w:val="05C50C80"/>
    <w:rsid w:val="05DA38E6"/>
    <w:rsid w:val="05DE1D42"/>
    <w:rsid w:val="05E1021F"/>
    <w:rsid w:val="05EF3F4F"/>
    <w:rsid w:val="05F477B7"/>
    <w:rsid w:val="06023C82"/>
    <w:rsid w:val="060C2D53"/>
    <w:rsid w:val="062067FE"/>
    <w:rsid w:val="06255BC2"/>
    <w:rsid w:val="06274D10"/>
    <w:rsid w:val="062A142B"/>
    <w:rsid w:val="06361B7E"/>
    <w:rsid w:val="06591C28"/>
    <w:rsid w:val="06606BFB"/>
    <w:rsid w:val="066309FF"/>
    <w:rsid w:val="066E7569"/>
    <w:rsid w:val="06744454"/>
    <w:rsid w:val="06781795"/>
    <w:rsid w:val="06846D8D"/>
    <w:rsid w:val="068F128E"/>
    <w:rsid w:val="0696261C"/>
    <w:rsid w:val="069A65B0"/>
    <w:rsid w:val="069B6A3E"/>
    <w:rsid w:val="06A0349B"/>
    <w:rsid w:val="06AA187C"/>
    <w:rsid w:val="06AB60C8"/>
    <w:rsid w:val="06BF1B73"/>
    <w:rsid w:val="06C07699"/>
    <w:rsid w:val="06C36B89"/>
    <w:rsid w:val="06C47189"/>
    <w:rsid w:val="06CC4290"/>
    <w:rsid w:val="06CC51B2"/>
    <w:rsid w:val="06DF3FC3"/>
    <w:rsid w:val="06E67100"/>
    <w:rsid w:val="06F23CF7"/>
    <w:rsid w:val="06F85085"/>
    <w:rsid w:val="06FC4B75"/>
    <w:rsid w:val="07047ECE"/>
    <w:rsid w:val="071559B4"/>
    <w:rsid w:val="071B457E"/>
    <w:rsid w:val="072A35C7"/>
    <w:rsid w:val="072B545A"/>
    <w:rsid w:val="072D4D2F"/>
    <w:rsid w:val="0736140A"/>
    <w:rsid w:val="07373DFF"/>
    <w:rsid w:val="07375BAD"/>
    <w:rsid w:val="074E2EF7"/>
    <w:rsid w:val="07571DAC"/>
    <w:rsid w:val="075C5614"/>
    <w:rsid w:val="076646E5"/>
    <w:rsid w:val="07762B7A"/>
    <w:rsid w:val="077B0164"/>
    <w:rsid w:val="0781507A"/>
    <w:rsid w:val="07832BA1"/>
    <w:rsid w:val="07837045"/>
    <w:rsid w:val="07846919"/>
    <w:rsid w:val="07945B0B"/>
    <w:rsid w:val="0797664C"/>
    <w:rsid w:val="079C411A"/>
    <w:rsid w:val="07A019A5"/>
    <w:rsid w:val="07AD5E6F"/>
    <w:rsid w:val="07B14847"/>
    <w:rsid w:val="07B54D24"/>
    <w:rsid w:val="07CF5DE6"/>
    <w:rsid w:val="07E51AAD"/>
    <w:rsid w:val="07F13FAE"/>
    <w:rsid w:val="07FB6BDB"/>
    <w:rsid w:val="08071A24"/>
    <w:rsid w:val="080D690E"/>
    <w:rsid w:val="081128A2"/>
    <w:rsid w:val="081E4FBF"/>
    <w:rsid w:val="08224EEF"/>
    <w:rsid w:val="082A5712"/>
    <w:rsid w:val="082A74C0"/>
    <w:rsid w:val="084542FA"/>
    <w:rsid w:val="084C38DA"/>
    <w:rsid w:val="085705E0"/>
    <w:rsid w:val="08583A3F"/>
    <w:rsid w:val="0858402D"/>
    <w:rsid w:val="08591B53"/>
    <w:rsid w:val="085A2CC7"/>
    <w:rsid w:val="08732C15"/>
    <w:rsid w:val="087D3A94"/>
    <w:rsid w:val="08A92ADB"/>
    <w:rsid w:val="08AA0601"/>
    <w:rsid w:val="08AA79DF"/>
    <w:rsid w:val="08B80F70"/>
    <w:rsid w:val="08C07E24"/>
    <w:rsid w:val="08C6368D"/>
    <w:rsid w:val="08C90A87"/>
    <w:rsid w:val="08C96CD9"/>
    <w:rsid w:val="08D631A4"/>
    <w:rsid w:val="08DA2C94"/>
    <w:rsid w:val="08DA7138"/>
    <w:rsid w:val="08DB507B"/>
    <w:rsid w:val="08EE6740"/>
    <w:rsid w:val="08F0552B"/>
    <w:rsid w:val="08F301FA"/>
    <w:rsid w:val="08F316BF"/>
    <w:rsid w:val="08FA1588"/>
    <w:rsid w:val="08FA6E92"/>
    <w:rsid w:val="08FC70AE"/>
    <w:rsid w:val="08FD4BD5"/>
    <w:rsid w:val="090C355C"/>
    <w:rsid w:val="091066B6"/>
    <w:rsid w:val="091357CB"/>
    <w:rsid w:val="091F4B4B"/>
    <w:rsid w:val="09322AD0"/>
    <w:rsid w:val="0935611C"/>
    <w:rsid w:val="093C56FD"/>
    <w:rsid w:val="09412D13"/>
    <w:rsid w:val="094E5430"/>
    <w:rsid w:val="095C7B4D"/>
    <w:rsid w:val="09663E91"/>
    <w:rsid w:val="0975046F"/>
    <w:rsid w:val="09815806"/>
    <w:rsid w:val="098350DA"/>
    <w:rsid w:val="099E3CC2"/>
    <w:rsid w:val="09A339CE"/>
    <w:rsid w:val="09BC05EC"/>
    <w:rsid w:val="09C000DC"/>
    <w:rsid w:val="09E65669"/>
    <w:rsid w:val="09F22486"/>
    <w:rsid w:val="09F33618"/>
    <w:rsid w:val="0A0106F5"/>
    <w:rsid w:val="0A116B8A"/>
    <w:rsid w:val="0A1E12A6"/>
    <w:rsid w:val="0A2148F3"/>
    <w:rsid w:val="0A232419"/>
    <w:rsid w:val="0A2D14EA"/>
    <w:rsid w:val="0A432ABB"/>
    <w:rsid w:val="0A6F565E"/>
    <w:rsid w:val="0A7B4003"/>
    <w:rsid w:val="0A80786B"/>
    <w:rsid w:val="0A856C30"/>
    <w:rsid w:val="0A886CD4"/>
    <w:rsid w:val="0A8B6D96"/>
    <w:rsid w:val="0A9A6B7F"/>
    <w:rsid w:val="0A9B46A5"/>
    <w:rsid w:val="0AA417AC"/>
    <w:rsid w:val="0AAE6186"/>
    <w:rsid w:val="0AB47432"/>
    <w:rsid w:val="0ACC485F"/>
    <w:rsid w:val="0ADA51CD"/>
    <w:rsid w:val="0AE41BA8"/>
    <w:rsid w:val="0AEA2F37"/>
    <w:rsid w:val="0AF73FD1"/>
    <w:rsid w:val="0B116715"/>
    <w:rsid w:val="0B1D155E"/>
    <w:rsid w:val="0B1F0E32"/>
    <w:rsid w:val="0B202452"/>
    <w:rsid w:val="0B27418B"/>
    <w:rsid w:val="0B3545A0"/>
    <w:rsid w:val="0B436BE1"/>
    <w:rsid w:val="0B4B1C27"/>
    <w:rsid w:val="0B550CF8"/>
    <w:rsid w:val="0B640F3B"/>
    <w:rsid w:val="0B756CA4"/>
    <w:rsid w:val="0B792C38"/>
    <w:rsid w:val="0B7A075E"/>
    <w:rsid w:val="0B837613"/>
    <w:rsid w:val="0B957346"/>
    <w:rsid w:val="0B9C6927"/>
    <w:rsid w:val="0BA37CB5"/>
    <w:rsid w:val="0BBC48D3"/>
    <w:rsid w:val="0BC220E8"/>
    <w:rsid w:val="0BD75BB1"/>
    <w:rsid w:val="0BF62863"/>
    <w:rsid w:val="0BF91683"/>
    <w:rsid w:val="0C085D6A"/>
    <w:rsid w:val="0C0E410A"/>
    <w:rsid w:val="0C120997"/>
    <w:rsid w:val="0C364685"/>
    <w:rsid w:val="0C3E7A39"/>
    <w:rsid w:val="0C4548C9"/>
    <w:rsid w:val="0C517711"/>
    <w:rsid w:val="0C5B233E"/>
    <w:rsid w:val="0C68338A"/>
    <w:rsid w:val="0C6F14FF"/>
    <w:rsid w:val="0C767178"/>
    <w:rsid w:val="0C8278CB"/>
    <w:rsid w:val="0C871385"/>
    <w:rsid w:val="0C873133"/>
    <w:rsid w:val="0C915D60"/>
    <w:rsid w:val="0C917B0E"/>
    <w:rsid w:val="0C9B4413"/>
    <w:rsid w:val="0CC25F19"/>
    <w:rsid w:val="0CC7352F"/>
    <w:rsid w:val="0CD45C4C"/>
    <w:rsid w:val="0CDE6ACB"/>
    <w:rsid w:val="0CFA1B57"/>
    <w:rsid w:val="0CFA3905"/>
    <w:rsid w:val="0D0C1474"/>
    <w:rsid w:val="0D110C4F"/>
    <w:rsid w:val="0D1A5D55"/>
    <w:rsid w:val="0D1D0DA0"/>
    <w:rsid w:val="0D2A3ABE"/>
    <w:rsid w:val="0D307327"/>
    <w:rsid w:val="0D322C8D"/>
    <w:rsid w:val="0D3D37F2"/>
    <w:rsid w:val="0D464D9C"/>
    <w:rsid w:val="0D4E1EA3"/>
    <w:rsid w:val="0D5A25F6"/>
    <w:rsid w:val="0D5B15BD"/>
    <w:rsid w:val="0D5D758D"/>
    <w:rsid w:val="0D660F9A"/>
    <w:rsid w:val="0D795E37"/>
    <w:rsid w:val="0D7A4A46"/>
    <w:rsid w:val="0D7C256C"/>
    <w:rsid w:val="0D845C3B"/>
    <w:rsid w:val="0D907DC5"/>
    <w:rsid w:val="0D9D0734"/>
    <w:rsid w:val="0DA6583B"/>
    <w:rsid w:val="0DB25311"/>
    <w:rsid w:val="0DC34E14"/>
    <w:rsid w:val="0DC7755F"/>
    <w:rsid w:val="0DC9777B"/>
    <w:rsid w:val="0DD405FA"/>
    <w:rsid w:val="0DDC125D"/>
    <w:rsid w:val="0DE63E89"/>
    <w:rsid w:val="0DE819AF"/>
    <w:rsid w:val="0DED16BC"/>
    <w:rsid w:val="0DF06AB6"/>
    <w:rsid w:val="0DFA7935"/>
    <w:rsid w:val="0E010E09"/>
    <w:rsid w:val="0E012A71"/>
    <w:rsid w:val="0E0B7D94"/>
    <w:rsid w:val="0E0F1632"/>
    <w:rsid w:val="0E1A1D85"/>
    <w:rsid w:val="0E2055ED"/>
    <w:rsid w:val="0E277F52"/>
    <w:rsid w:val="0E286250"/>
    <w:rsid w:val="0E3E2AEB"/>
    <w:rsid w:val="0E4307C9"/>
    <w:rsid w:val="0E572FD9"/>
    <w:rsid w:val="0E582F4D"/>
    <w:rsid w:val="0E5C414B"/>
    <w:rsid w:val="0E611762"/>
    <w:rsid w:val="0E7019A5"/>
    <w:rsid w:val="0E76520D"/>
    <w:rsid w:val="0E792F4F"/>
    <w:rsid w:val="0E8536A2"/>
    <w:rsid w:val="0E883192"/>
    <w:rsid w:val="0E8A0CB9"/>
    <w:rsid w:val="0EA33B28"/>
    <w:rsid w:val="0EA75431"/>
    <w:rsid w:val="0EAC6E81"/>
    <w:rsid w:val="0EAE0E4B"/>
    <w:rsid w:val="0EAF24CD"/>
    <w:rsid w:val="0EB21FBD"/>
    <w:rsid w:val="0EC341CA"/>
    <w:rsid w:val="0EC95C60"/>
    <w:rsid w:val="0ED173DC"/>
    <w:rsid w:val="0ED92CE9"/>
    <w:rsid w:val="0EDA1C1B"/>
    <w:rsid w:val="0EDE7171"/>
    <w:rsid w:val="0EE02FCE"/>
    <w:rsid w:val="0EE72023"/>
    <w:rsid w:val="0EF83E74"/>
    <w:rsid w:val="0EFB1BB6"/>
    <w:rsid w:val="0F035DA3"/>
    <w:rsid w:val="0F072309"/>
    <w:rsid w:val="0F1862C4"/>
    <w:rsid w:val="0F20161D"/>
    <w:rsid w:val="0F234C69"/>
    <w:rsid w:val="0F2B249C"/>
    <w:rsid w:val="0F2C69E9"/>
    <w:rsid w:val="0F2E3D3A"/>
    <w:rsid w:val="0F340C24"/>
    <w:rsid w:val="0F36499C"/>
    <w:rsid w:val="0F386966"/>
    <w:rsid w:val="0F470958"/>
    <w:rsid w:val="0F501F02"/>
    <w:rsid w:val="0F580DB7"/>
    <w:rsid w:val="0F5869A2"/>
    <w:rsid w:val="0F601A19"/>
    <w:rsid w:val="0F7A2ADB"/>
    <w:rsid w:val="0F8C0A60"/>
    <w:rsid w:val="0F9954C0"/>
    <w:rsid w:val="0F9B0CA3"/>
    <w:rsid w:val="0F9F6299"/>
    <w:rsid w:val="0FA059BF"/>
    <w:rsid w:val="0FA77648"/>
    <w:rsid w:val="0FAA6444"/>
    <w:rsid w:val="0FB00BF3"/>
    <w:rsid w:val="0FB0474F"/>
    <w:rsid w:val="0FB57FB7"/>
    <w:rsid w:val="0FBB4B01"/>
    <w:rsid w:val="0FBF0E36"/>
    <w:rsid w:val="0FC03B56"/>
    <w:rsid w:val="0FC05AA8"/>
    <w:rsid w:val="0FD3668F"/>
    <w:rsid w:val="0FE1351C"/>
    <w:rsid w:val="0FED59A3"/>
    <w:rsid w:val="0FF705D0"/>
    <w:rsid w:val="0FFC5BE6"/>
    <w:rsid w:val="0FFF1232"/>
    <w:rsid w:val="10014FAA"/>
    <w:rsid w:val="100D7DF3"/>
    <w:rsid w:val="10106A15"/>
    <w:rsid w:val="10116A82"/>
    <w:rsid w:val="101271B8"/>
    <w:rsid w:val="101A606C"/>
    <w:rsid w:val="102173FB"/>
    <w:rsid w:val="102B64CB"/>
    <w:rsid w:val="103709CC"/>
    <w:rsid w:val="104A6C13"/>
    <w:rsid w:val="104C1D72"/>
    <w:rsid w:val="10513A70"/>
    <w:rsid w:val="10521CAA"/>
    <w:rsid w:val="105570A4"/>
    <w:rsid w:val="10594DE6"/>
    <w:rsid w:val="105E4576"/>
    <w:rsid w:val="10831E63"/>
    <w:rsid w:val="108C6F6A"/>
    <w:rsid w:val="109202F8"/>
    <w:rsid w:val="10944070"/>
    <w:rsid w:val="109776BD"/>
    <w:rsid w:val="10A67900"/>
    <w:rsid w:val="10AB4F16"/>
    <w:rsid w:val="10B353ED"/>
    <w:rsid w:val="10B4026F"/>
    <w:rsid w:val="10E02E12"/>
    <w:rsid w:val="10E072B6"/>
    <w:rsid w:val="10E723F2"/>
    <w:rsid w:val="10E8616A"/>
    <w:rsid w:val="11034D52"/>
    <w:rsid w:val="11074842"/>
    <w:rsid w:val="110805BA"/>
    <w:rsid w:val="11124F95"/>
    <w:rsid w:val="11194576"/>
    <w:rsid w:val="112076B2"/>
    <w:rsid w:val="112F5B47"/>
    <w:rsid w:val="11317B11"/>
    <w:rsid w:val="113413B0"/>
    <w:rsid w:val="11382C4E"/>
    <w:rsid w:val="113D2012"/>
    <w:rsid w:val="114C7209"/>
    <w:rsid w:val="11515ABE"/>
    <w:rsid w:val="116A4DD1"/>
    <w:rsid w:val="116B3023"/>
    <w:rsid w:val="116C6D9B"/>
    <w:rsid w:val="116E48C1"/>
    <w:rsid w:val="1173012A"/>
    <w:rsid w:val="117702AA"/>
    <w:rsid w:val="11883CAB"/>
    <w:rsid w:val="118A0FD0"/>
    <w:rsid w:val="118E641D"/>
    <w:rsid w:val="119A7465"/>
    <w:rsid w:val="11B00A36"/>
    <w:rsid w:val="11B4024C"/>
    <w:rsid w:val="11BC011F"/>
    <w:rsid w:val="11BD3153"/>
    <w:rsid w:val="11C049F1"/>
    <w:rsid w:val="11C52008"/>
    <w:rsid w:val="11C73FD2"/>
    <w:rsid w:val="11CE710E"/>
    <w:rsid w:val="11D010D8"/>
    <w:rsid w:val="11D34725"/>
    <w:rsid w:val="11D80C38"/>
    <w:rsid w:val="11DA60EE"/>
    <w:rsid w:val="11DD1A47"/>
    <w:rsid w:val="11F36B75"/>
    <w:rsid w:val="11F823DD"/>
    <w:rsid w:val="11F968B4"/>
    <w:rsid w:val="11FC3C7B"/>
    <w:rsid w:val="12105979"/>
    <w:rsid w:val="12170AB5"/>
    <w:rsid w:val="121E62E8"/>
    <w:rsid w:val="1235718D"/>
    <w:rsid w:val="12374CB3"/>
    <w:rsid w:val="1246139A"/>
    <w:rsid w:val="12494C0F"/>
    <w:rsid w:val="12573F25"/>
    <w:rsid w:val="12631F4C"/>
    <w:rsid w:val="12647A72"/>
    <w:rsid w:val="12696E37"/>
    <w:rsid w:val="12767ED2"/>
    <w:rsid w:val="128A6082"/>
    <w:rsid w:val="12A32349"/>
    <w:rsid w:val="12AA36D7"/>
    <w:rsid w:val="12B46304"/>
    <w:rsid w:val="12B5207C"/>
    <w:rsid w:val="12BB3B36"/>
    <w:rsid w:val="12C10A21"/>
    <w:rsid w:val="12C56763"/>
    <w:rsid w:val="12C624DB"/>
    <w:rsid w:val="12CF313E"/>
    <w:rsid w:val="12D9220E"/>
    <w:rsid w:val="12E7255E"/>
    <w:rsid w:val="12E806A4"/>
    <w:rsid w:val="12EC0194"/>
    <w:rsid w:val="12F11306"/>
    <w:rsid w:val="12FE3A23"/>
    <w:rsid w:val="1303728B"/>
    <w:rsid w:val="130D3C66"/>
    <w:rsid w:val="13182D37"/>
    <w:rsid w:val="1323348A"/>
    <w:rsid w:val="132F62D2"/>
    <w:rsid w:val="13367661"/>
    <w:rsid w:val="13386F35"/>
    <w:rsid w:val="133B6A25"/>
    <w:rsid w:val="13421B62"/>
    <w:rsid w:val="13441D7E"/>
    <w:rsid w:val="13525B1D"/>
    <w:rsid w:val="13637D2A"/>
    <w:rsid w:val="13655850"/>
    <w:rsid w:val="136E6DFB"/>
    <w:rsid w:val="136F4921"/>
    <w:rsid w:val="13743CE5"/>
    <w:rsid w:val="137A57A0"/>
    <w:rsid w:val="137D703E"/>
    <w:rsid w:val="137F4B64"/>
    <w:rsid w:val="138E124B"/>
    <w:rsid w:val="139D37F3"/>
    <w:rsid w:val="13A16CBF"/>
    <w:rsid w:val="13A20852"/>
    <w:rsid w:val="13AB3BAB"/>
    <w:rsid w:val="13AF4D1D"/>
    <w:rsid w:val="13B660AC"/>
    <w:rsid w:val="13BB7B66"/>
    <w:rsid w:val="13C407C9"/>
    <w:rsid w:val="13D6674E"/>
    <w:rsid w:val="14031FC6"/>
    <w:rsid w:val="14092FD9"/>
    <w:rsid w:val="14172FEE"/>
    <w:rsid w:val="14270D58"/>
    <w:rsid w:val="142E0338"/>
    <w:rsid w:val="1437543F"/>
    <w:rsid w:val="143771ED"/>
    <w:rsid w:val="143F0797"/>
    <w:rsid w:val="14423DE3"/>
    <w:rsid w:val="14432035"/>
    <w:rsid w:val="1446797A"/>
    <w:rsid w:val="145A112D"/>
    <w:rsid w:val="1461070D"/>
    <w:rsid w:val="146E13F6"/>
    <w:rsid w:val="1481490C"/>
    <w:rsid w:val="14883EEC"/>
    <w:rsid w:val="14972381"/>
    <w:rsid w:val="14C34F24"/>
    <w:rsid w:val="14CB202B"/>
    <w:rsid w:val="14CD18FF"/>
    <w:rsid w:val="14CF5102"/>
    <w:rsid w:val="14DC5FE6"/>
    <w:rsid w:val="14E31122"/>
    <w:rsid w:val="14E37374"/>
    <w:rsid w:val="14EF1875"/>
    <w:rsid w:val="15107A3E"/>
    <w:rsid w:val="15233C15"/>
    <w:rsid w:val="152E4A94"/>
    <w:rsid w:val="15325C06"/>
    <w:rsid w:val="15400323"/>
    <w:rsid w:val="15506032"/>
    <w:rsid w:val="155362A8"/>
    <w:rsid w:val="15610299"/>
    <w:rsid w:val="156C736A"/>
    <w:rsid w:val="157474F1"/>
    <w:rsid w:val="157B75AD"/>
    <w:rsid w:val="158E028D"/>
    <w:rsid w:val="159A5853"/>
    <w:rsid w:val="159C346D"/>
    <w:rsid w:val="159D39C7"/>
    <w:rsid w:val="159E5571"/>
    <w:rsid w:val="15A524B3"/>
    <w:rsid w:val="15AC5225"/>
    <w:rsid w:val="15BF56EC"/>
    <w:rsid w:val="15C40BB9"/>
    <w:rsid w:val="15C947BC"/>
    <w:rsid w:val="15CC605B"/>
    <w:rsid w:val="15CE592F"/>
    <w:rsid w:val="15D13671"/>
    <w:rsid w:val="15DB44F0"/>
    <w:rsid w:val="15E05662"/>
    <w:rsid w:val="15E84B86"/>
    <w:rsid w:val="15EA028F"/>
    <w:rsid w:val="15EA141D"/>
    <w:rsid w:val="15ED4A05"/>
    <w:rsid w:val="15F94046"/>
    <w:rsid w:val="16045CA4"/>
    <w:rsid w:val="160E0103"/>
    <w:rsid w:val="160E0624"/>
    <w:rsid w:val="161A0B74"/>
    <w:rsid w:val="16221EF1"/>
    <w:rsid w:val="162E461F"/>
    <w:rsid w:val="16315EBE"/>
    <w:rsid w:val="16322361"/>
    <w:rsid w:val="163F682C"/>
    <w:rsid w:val="16564CDF"/>
    <w:rsid w:val="1658169C"/>
    <w:rsid w:val="165D2399"/>
    <w:rsid w:val="165E3157"/>
    <w:rsid w:val="1662251B"/>
    <w:rsid w:val="166F711D"/>
    <w:rsid w:val="167F4E7B"/>
    <w:rsid w:val="16801D13"/>
    <w:rsid w:val="16816E45"/>
    <w:rsid w:val="16826719"/>
    <w:rsid w:val="16866209"/>
    <w:rsid w:val="16897AA8"/>
    <w:rsid w:val="16930926"/>
    <w:rsid w:val="169326D4"/>
    <w:rsid w:val="169721C5"/>
    <w:rsid w:val="169A3A63"/>
    <w:rsid w:val="169D3553"/>
    <w:rsid w:val="16A8318F"/>
    <w:rsid w:val="16CB1E6E"/>
    <w:rsid w:val="16D95A8E"/>
    <w:rsid w:val="16DB47A7"/>
    <w:rsid w:val="16DF309E"/>
    <w:rsid w:val="16EA49EA"/>
    <w:rsid w:val="16F2564D"/>
    <w:rsid w:val="16F5338F"/>
    <w:rsid w:val="170A6E3A"/>
    <w:rsid w:val="1719707D"/>
    <w:rsid w:val="171B1048"/>
    <w:rsid w:val="171C6B6E"/>
    <w:rsid w:val="172A128B"/>
    <w:rsid w:val="1732013F"/>
    <w:rsid w:val="17343EB7"/>
    <w:rsid w:val="1735378C"/>
    <w:rsid w:val="1740285C"/>
    <w:rsid w:val="17424826"/>
    <w:rsid w:val="174F0CF1"/>
    <w:rsid w:val="174F484D"/>
    <w:rsid w:val="175005C5"/>
    <w:rsid w:val="1767603B"/>
    <w:rsid w:val="17681DB3"/>
    <w:rsid w:val="1789105F"/>
    <w:rsid w:val="17A70B2D"/>
    <w:rsid w:val="17A77336"/>
    <w:rsid w:val="17A80401"/>
    <w:rsid w:val="17BC68BF"/>
    <w:rsid w:val="17C70888"/>
    <w:rsid w:val="17CC0594"/>
    <w:rsid w:val="17CC2342"/>
    <w:rsid w:val="17D44B46"/>
    <w:rsid w:val="17EE7ED4"/>
    <w:rsid w:val="17F51899"/>
    <w:rsid w:val="17F6116D"/>
    <w:rsid w:val="17FF2717"/>
    <w:rsid w:val="18226406"/>
    <w:rsid w:val="18363C5F"/>
    <w:rsid w:val="183A72AB"/>
    <w:rsid w:val="184A3267"/>
    <w:rsid w:val="1855203D"/>
    <w:rsid w:val="18574E8F"/>
    <w:rsid w:val="185D2F9A"/>
    <w:rsid w:val="18611A70"/>
    <w:rsid w:val="18695DE3"/>
    <w:rsid w:val="186A0CFB"/>
    <w:rsid w:val="186B56B7"/>
    <w:rsid w:val="18754787"/>
    <w:rsid w:val="188411C6"/>
    <w:rsid w:val="188449CB"/>
    <w:rsid w:val="18860743"/>
    <w:rsid w:val="189310B2"/>
    <w:rsid w:val="189E3CDE"/>
    <w:rsid w:val="18A312F5"/>
    <w:rsid w:val="18A41246"/>
    <w:rsid w:val="18B3705E"/>
    <w:rsid w:val="18BA4890"/>
    <w:rsid w:val="18C24DAB"/>
    <w:rsid w:val="18C64FE3"/>
    <w:rsid w:val="18D25736"/>
    <w:rsid w:val="18DA45EA"/>
    <w:rsid w:val="18DC0363"/>
    <w:rsid w:val="18ED2570"/>
    <w:rsid w:val="18EE62E8"/>
    <w:rsid w:val="18F36B04"/>
    <w:rsid w:val="18F51424"/>
    <w:rsid w:val="18F97167"/>
    <w:rsid w:val="18FE29CF"/>
    <w:rsid w:val="18FF4051"/>
    <w:rsid w:val="190B6E9A"/>
    <w:rsid w:val="193E2DCB"/>
    <w:rsid w:val="19423752"/>
    <w:rsid w:val="19466124"/>
    <w:rsid w:val="194F4FD8"/>
    <w:rsid w:val="195A572B"/>
    <w:rsid w:val="196D545F"/>
    <w:rsid w:val="197131A1"/>
    <w:rsid w:val="19836A30"/>
    <w:rsid w:val="19866520"/>
    <w:rsid w:val="198729C4"/>
    <w:rsid w:val="198D30EC"/>
    <w:rsid w:val="19946E8F"/>
    <w:rsid w:val="19BE5CBA"/>
    <w:rsid w:val="19C14EF7"/>
    <w:rsid w:val="19C31523"/>
    <w:rsid w:val="19C77265"/>
    <w:rsid w:val="19EE3502"/>
    <w:rsid w:val="1A0758B3"/>
    <w:rsid w:val="1A1B135F"/>
    <w:rsid w:val="1A1B310D"/>
    <w:rsid w:val="1A2521DD"/>
    <w:rsid w:val="1A2E4BEE"/>
    <w:rsid w:val="1A3F329F"/>
    <w:rsid w:val="1A472154"/>
    <w:rsid w:val="1A502D11"/>
    <w:rsid w:val="1A584361"/>
    <w:rsid w:val="1A705549"/>
    <w:rsid w:val="1A736AA5"/>
    <w:rsid w:val="1A7A7E33"/>
    <w:rsid w:val="1A937147"/>
    <w:rsid w:val="1A9A14C6"/>
    <w:rsid w:val="1A9C424D"/>
    <w:rsid w:val="1A9F5AEC"/>
    <w:rsid w:val="1AA255DC"/>
    <w:rsid w:val="1AB84DFF"/>
    <w:rsid w:val="1AC35C7E"/>
    <w:rsid w:val="1AC9700C"/>
    <w:rsid w:val="1ACB068F"/>
    <w:rsid w:val="1AD5775F"/>
    <w:rsid w:val="1AD92AC5"/>
    <w:rsid w:val="1ADD03C2"/>
    <w:rsid w:val="1AE14356"/>
    <w:rsid w:val="1AE71241"/>
    <w:rsid w:val="1AF04599"/>
    <w:rsid w:val="1AF16E44"/>
    <w:rsid w:val="1AF37BE5"/>
    <w:rsid w:val="1B034A78"/>
    <w:rsid w:val="1B040045"/>
    <w:rsid w:val="1B043BA1"/>
    <w:rsid w:val="1B067919"/>
    <w:rsid w:val="1B157B5C"/>
    <w:rsid w:val="1B2B737F"/>
    <w:rsid w:val="1B326960"/>
    <w:rsid w:val="1B3E70B3"/>
    <w:rsid w:val="1B4D3BD8"/>
    <w:rsid w:val="1B5C1C2F"/>
    <w:rsid w:val="1B5E1503"/>
    <w:rsid w:val="1B803B6F"/>
    <w:rsid w:val="1B99078D"/>
    <w:rsid w:val="1BA01B1B"/>
    <w:rsid w:val="1BA64C58"/>
    <w:rsid w:val="1BA67AEA"/>
    <w:rsid w:val="1BB235FD"/>
    <w:rsid w:val="1BC3580A"/>
    <w:rsid w:val="1BC670A8"/>
    <w:rsid w:val="1BC7354C"/>
    <w:rsid w:val="1BC752FA"/>
    <w:rsid w:val="1BDE43F2"/>
    <w:rsid w:val="1BFC2ACA"/>
    <w:rsid w:val="1C1442B7"/>
    <w:rsid w:val="1C1E6EE4"/>
    <w:rsid w:val="1C243530"/>
    <w:rsid w:val="1C2E35CB"/>
    <w:rsid w:val="1C395ACC"/>
    <w:rsid w:val="1C447BCC"/>
    <w:rsid w:val="1C454471"/>
    <w:rsid w:val="1C4700FC"/>
    <w:rsid w:val="1C4972F3"/>
    <w:rsid w:val="1C4A5F2B"/>
    <w:rsid w:val="1C4F4890"/>
    <w:rsid w:val="1C4F709D"/>
    <w:rsid w:val="1C54121D"/>
    <w:rsid w:val="1C56042C"/>
    <w:rsid w:val="1C5648D0"/>
    <w:rsid w:val="1C580648"/>
    <w:rsid w:val="1C5A43C0"/>
    <w:rsid w:val="1C5B1EE6"/>
    <w:rsid w:val="1C623275"/>
    <w:rsid w:val="1C633720"/>
    <w:rsid w:val="1C64757C"/>
    <w:rsid w:val="1C6B037B"/>
    <w:rsid w:val="1C754957"/>
    <w:rsid w:val="1C7D3C0B"/>
    <w:rsid w:val="1C876837"/>
    <w:rsid w:val="1C8E7BC6"/>
    <w:rsid w:val="1C986C96"/>
    <w:rsid w:val="1C99656B"/>
    <w:rsid w:val="1C9A2A0F"/>
    <w:rsid w:val="1C9A47BD"/>
    <w:rsid w:val="1CA13D9D"/>
    <w:rsid w:val="1CB87339"/>
    <w:rsid w:val="1CC25AC1"/>
    <w:rsid w:val="1CC40B0B"/>
    <w:rsid w:val="1CC63804"/>
    <w:rsid w:val="1CCB0E1A"/>
    <w:rsid w:val="1CCE090A"/>
    <w:rsid w:val="1CD221A8"/>
    <w:rsid w:val="1CD777BF"/>
    <w:rsid w:val="1CDC4DD5"/>
    <w:rsid w:val="1CF4129C"/>
    <w:rsid w:val="1CFA34AD"/>
    <w:rsid w:val="1D0B1216"/>
    <w:rsid w:val="1D0D4EA6"/>
    <w:rsid w:val="1D1D719C"/>
    <w:rsid w:val="1D1E1B46"/>
    <w:rsid w:val="1D1F4CC2"/>
    <w:rsid w:val="1D2247B2"/>
    <w:rsid w:val="1D33076D"/>
    <w:rsid w:val="1D385D84"/>
    <w:rsid w:val="1D3C1D18"/>
    <w:rsid w:val="1D4D7A81"/>
    <w:rsid w:val="1D563E43"/>
    <w:rsid w:val="1D570900"/>
    <w:rsid w:val="1D5F1562"/>
    <w:rsid w:val="1D6152DA"/>
    <w:rsid w:val="1D632E00"/>
    <w:rsid w:val="1D676191"/>
    <w:rsid w:val="1D81597C"/>
    <w:rsid w:val="1D835251"/>
    <w:rsid w:val="1D8965DF"/>
    <w:rsid w:val="1D8B2357"/>
    <w:rsid w:val="1DA43419"/>
    <w:rsid w:val="1DA82F09"/>
    <w:rsid w:val="1DAF24EA"/>
    <w:rsid w:val="1DB7139E"/>
    <w:rsid w:val="1DB7292E"/>
    <w:rsid w:val="1DE303E5"/>
    <w:rsid w:val="1E0A7720"/>
    <w:rsid w:val="1E0C3498"/>
    <w:rsid w:val="1E234C86"/>
    <w:rsid w:val="1E252E3F"/>
    <w:rsid w:val="1E263E3F"/>
    <w:rsid w:val="1E3173A3"/>
    <w:rsid w:val="1E366767"/>
    <w:rsid w:val="1E4569AA"/>
    <w:rsid w:val="1E4D585F"/>
    <w:rsid w:val="1E4F5A7B"/>
    <w:rsid w:val="1E4F7829"/>
    <w:rsid w:val="1E566E09"/>
    <w:rsid w:val="1E5B1C03"/>
    <w:rsid w:val="1E650DFA"/>
    <w:rsid w:val="1E65704C"/>
    <w:rsid w:val="1E6E4153"/>
    <w:rsid w:val="1E911BEF"/>
    <w:rsid w:val="1EAC4C7B"/>
    <w:rsid w:val="1EB678A8"/>
    <w:rsid w:val="1ED16490"/>
    <w:rsid w:val="1ED65854"/>
    <w:rsid w:val="1EDE5C8C"/>
    <w:rsid w:val="1EE6018D"/>
    <w:rsid w:val="1EEE2B9E"/>
    <w:rsid w:val="1EFB52BB"/>
    <w:rsid w:val="1EFD54D7"/>
    <w:rsid w:val="1EFE68E7"/>
    <w:rsid w:val="1F010C8F"/>
    <w:rsid w:val="1F020D81"/>
    <w:rsid w:val="1F122D30"/>
    <w:rsid w:val="1F1D3483"/>
    <w:rsid w:val="1F236EC1"/>
    <w:rsid w:val="1F301408"/>
    <w:rsid w:val="1F332CA6"/>
    <w:rsid w:val="1F3A5DE3"/>
    <w:rsid w:val="1F3B03AF"/>
    <w:rsid w:val="1F4849A4"/>
    <w:rsid w:val="1F4C5B16"/>
    <w:rsid w:val="1F5E5F75"/>
    <w:rsid w:val="1F747870"/>
    <w:rsid w:val="1F7F413E"/>
    <w:rsid w:val="1F7F5EEC"/>
    <w:rsid w:val="1F861028"/>
    <w:rsid w:val="1FA26A52"/>
    <w:rsid w:val="1FA31BDA"/>
    <w:rsid w:val="1FAD2A59"/>
    <w:rsid w:val="1FB75686"/>
    <w:rsid w:val="1FB91219"/>
    <w:rsid w:val="1FBF453A"/>
    <w:rsid w:val="1FC55FF4"/>
    <w:rsid w:val="1FC57DA2"/>
    <w:rsid w:val="1FCF0C21"/>
    <w:rsid w:val="1FD2426D"/>
    <w:rsid w:val="1FD37F71"/>
    <w:rsid w:val="1FDB15EE"/>
    <w:rsid w:val="1FDE2C12"/>
    <w:rsid w:val="1FE10954"/>
    <w:rsid w:val="1FE12702"/>
    <w:rsid w:val="1FEF3071"/>
    <w:rsid w:val="1FEF48D2"/>
    <w:rsid w:val="1FF42436"/>
    <w:rsid w:val="20014B53"/>
    <w:rsid w:val="20032679"/>
    <w:rsid w:val="200F7270"/>
    <w:rsid w:val="20196340"/>
    <w:rsid w:val="201B5C14"/>
    <w:rsid w:val="20210D51"/>
    <w:rsid w:val="20427645"/>
    <w:rsid w:val="204C04C4"/>
    <w:rsid w:val="204D7D98"/>
    <w:rsid w:val="204F58BE"/>
    <w:rsid w:val="20564E9E"/>
    <w:rsid w:val="20577065"/>
    <w:rsid w:val="205F3D25"/>
    <w:rsid w:val="20653333"/>
    <w:rsid w:val="20657133"/>
    <w:rsid w:val="206C2914"/>
    <w:rsid w:val="20784E15"/>
    <w:rsid w:val="209059E5"/>
    <w:rsid w:val="2095281F"/>
    <w:rsid w:val="2096173F"/>
    <w:rsid w:val="20A21E92"/>
    <w:rsid w:val="20A43E5C"/>
    <w:rsid w:val="20AA6F98"/>
    <w:rsid w:val="20B41BC5"/>
    <w:rsid w:val="20B816B5"/>
    <w:rsid w:val="20E37A02"/>
    <w:rsid w:val="20EC135F"/>
    <w:rsid w:val="20EC75B1"/>
    <w:rsid w:val="20F16975"/>
    <w:rsid w:val="21244F9D"/>
    <w:rsid w:val="213056EF"/>
    <w:rsid w:val="213845A4"/>
    <w:rsid w:val="21404779"/>
    <w:rsid w:val="21470C8B"/>
    <w:rsid w:val="215C4736"/>
    <w:rsid w:val="2169159B"/>
    <w:rsid w:val="21921F06"/>
    <w:rsid w:val="21A460DD"/>
    <w:rsid w:val="21A97250"/>
    <w:rsid w:val="21AA36F4"/>
    <w:rsid w:val="21AB746C"/>
    <w:rsid w:val="21AD6D40"/>
    <w:rsid w:val="21BA320B"/>
    <w:rsid w:val="21BE719F"/>
    <w:rsid w:val="21D02A2F"/>
    <w:rsid w:val="21D20555"/>
    <w:rsid w:val="21DA5F5E"/>
    <w:rsid w:val="21DF0EC4"/>
    <w:rsid w:val="21EB7868"/>
    <w:rsid w:val="21F901D7"/>
    <w:rsid w:val="22056B7C"/>
    <w:rsid w:val="220646A2"/>
    <w:rsid w:val="2208666C"/>
    <w:rsid w:val="220F3557"/>
    <w:rsid w:val="221B2C1C"/>
    <w:rsid w:val="222114DC"/>
    <w:rsid w:val="22336089"/>
    <w:rsid w:val="223905D4"/>
    <w:rsid w:val="223E3E3C"/>
    <w:rsid w:val="22421B7E"/>
    <w:rsid w:val="22482F0D"/>
    <w:rsid w:val="22484763"/>
    <w:rsid w:val="22596EC8"/>
    <w:rsid w:val="225C42C2"/>
    <w:rsid w:val="22625D7D"/>
    <w:rsid w:val="22635651"/>
    <w:rsid w:val="2265761B"/>
    <w:rsid w:val="226A4C31"/>
    <w:rsid w:val="226C5BEF"/>
    <w:rsid w:val="22700284"/>
    <w:rsid w:val="22714212"/>
    <w:rsid w:val="22851A6B"/>
    <w:rsid w:val="228D6B72"/>
    <w:rsid w:val="22934188"/>
    <w:rsid w:val="22947F00"/>
    <w:rsid w:val="22A16179"/>
    <w:rsid w:val="22A87507"/>
    <w:rsid w:val="22AF6AE8"/>
    <w:rsid w:val="22B92AB5"/>
    <w:rsid w:val="22BA40DA"/>
    <w:rsid w:val="22C205C9"/>
    <w:rsid w:val="22C72083"/>
    <w:rsid w:val="22CE3C8E"/>
    <w:rsid w:val="22DA1DB7"/>
    <w:rsid w:val="22E03145"/>
    <w:rsid w:val="22E83DA8"/>
    <w:rsid w:val="22EA7B20"/>
    <w:rsid w:val="22F17100"/>
    <w:rsid w:val="22F470F8"/>
    <w:rsid w:val="22FD5AA5"/>
    <w:rsid w:val="23046E34"/>
    <w:rsid w:val="23076924"/>
    <w:rsid w:val="231132FF"/>
    <w:rsid w:val="231352C9"/>
    <w:rsid w:val="23140EEC"/>
    <w:rsid w:val="231828DF"/>
    <w:rsid w:val="232679EB"/>
    <w:rsid w:val="23305E7B"/>
    <w:rsid w:val="2338088B"/>
    <w:rsid w:val="23384D2F"/>
    <w:rsid w:val="233A4572"/>
    <w:rsid w:val="233D51EB"/>
    <w:rsid w:val="23445482"/>
    <w:rsid w:val="234E00AF"/>
    <w:rsid w:val="235002CB"/>
    <w:rsid w:val="23563407"/>
    <w:rsid w:val="235F406A"/>
    <w:rsid w:val="23694EE9"/>
    <w:rsid w:val="2383244E"/>
    <w:rsid w:val="23841D23"/>
    <w:rsid w:val="2389558B"/>
    <w:rsid w:val="23953F30"/>
    <w:rsid w:val="23955CDE"/>
    <w:rsid w:val="239C52BE"/>
    <w:rsid w:val="23A67EEB"/>
    <w:rsid w:val="23BC326A"/>
    <w:rsid w:val="23BD17E3"/>
    <w:rsid w:val="23BF0FAD"/>
    <w:rsid w:val="23C44815"/>
    <w:rsid w:val="23CF3667"/>
    <w:rsid w:val="23D36806"/>
    <w:rsid w:val="23DA5DE6"/>
    <w:rsid w:val="23EB2FAD"/>
    <w:rsid w:val="23FF13A9"/>
    <w:rsid w:val="24003A9F"/>
    <w:rsid w:val="240E783E"/>
    <w:rsid w:val="24100D97"/>
    <w:rsid w:val="24284DA4"/>
    <w:rsid w:val="2447702E"/>
    <w:rsid w:val="244B45EE"/>
    <w:rsid w:val="24594F5D"/>
    <w:rsid w:val="245C0D29"/>
    <w:rsid w:val="246F652F"/>
    <w:rsid w:val="24743B45"/>
    <w:rsid w:val="24747D99"/>
    <w:rsid w:val="24765B0F"/>
    <w:rsid w:val="24AC7783"/>
    <w:rsid w:val="24AD567B"/>
    <w:rsid w:val="24AF7A05"/>
    <w:rsid w:val="24B24928"/>
    <w:rsid w:val="24B30B11"/>
    <w:rsid w:val="24B403E6"/>
    <w:rsid w:val="24B44889"/>
    <w:rsid w:val="24B46637"/>
    <w:rsid w:val="24C148B0"/>
    <w:rsid w:val="24C22B02"/>
    <w:rsid w:val="24D02247"/>
    <w:rsid w:val="24D171E9"/>
    <w:rsid w:val="24DB1E16"/>
    <w:rsid w:val="24E011DB"/>
    <w:rsid w:val="24E72569"/>
    <w:rsid w:val="24ED56A6"/>
    <w:rsid w:val="24F42ED8"/>
    <w:rsid w:val="24FC68BD"/>
    <w:rsid w:val="250115E9"/>
    <w:rsid w:val="250A0792"/>
    <w:rsid w:val="250A44A9"/>
    <w:rsid w:val="251F57E3"/>
    <w:rsid w:val="25290DD3"/>
    <w:rsid w:val="252C08C4"/>
    <w:rsid w:val="25311A36"/>
    <w:rsid w:val="25317C88"/>
    <w:rsid w:val="253A4D8F"/>
    <w:rsid w:val="25473008"/>
    <w:rsid w:val="255319AC"/>
    <w:rsid w:val="25583467"/>
    <w:rsid w:val="255B2F57"/>
    <w:rsid w:val="25787665"/>
    <w:rsid w:val="257D4C7B"/>
    <w:rsid w:val="2593449F"/>
    <w:rsid w:val="25A71CF8"/>
    <w:rsid w:val="25BA1A2C"/>
    <w:rsid w:val="25C428AA"/>
    <w:rsid w:val="25CB59E7"/>
    <w:rsid w:val="25F628FE"/>
    <w:rsid w:val="26143832"/>
    <w:rsid w:val="261849A4"/>
    <w:rsid w:val="261E645E"/>
    <w:rsid w:val="26301CEE"/>
    <w:rsid w:val="263B7010"/>
    <w:rsid w:val="263F0003"/>
    <w:rsid w:val="26461511"/>
    <w:rsid w:val="264B2FCC"/>
    <w:rsid w:val="26541E80"/>
    <w:rsid w:val="2661459D"/>
    <w:rsid w:val="266B71CA"/>
    <w:rsid w:val="267C3185"/>
    <w:rsid w:val="26A56238"/>
    <w:rsid w:val="26AD77E2"/>
    <w:rsid w:val="26B47D2A"/>
    <w:rsid w:val="26C50688"/>
    <w:rsid w:val="26CB1A16"/>
    <w:rsid w:val="26CB3195"/>
    <w:rsid w:val="26DD00C8"/>
    <w:rsid w:val="26E2748C"/>
    <w:rsid w:val="26E56F7C"/>
    <w:rsid w:val="26E649A4"/>
    <w:rsid w:val="26E66850"/>
    <w:rsid w:val="270D0281"/>
    <w:rsid w:val="27117D71"/>
    <w:rsid w:val="27194E78"/>
    <w:rsid w:val="271B474C"/>
    <w:rsid w:val="27257379"/>
    <w:rsid w:val="27271343"/>
    <w:rsid w:val="272950BB"/>
    <w:rsid w:val="272F6449"/>
    <w:rsid w:val="27421CD9"/>
    <w:rsid w:val="2758774E"/>
    <w:rsid w:val="275A34C6"/>
    <w:rsid w:val="275D4EC3"/>
    <w:rsid w:val="276460F3"/>
    <w:rsid w:val="27693709"/>
    <w:rsid w:val="278E3A25"/>
    <w:rsid w:val="278F197C"/>
    <w:rsid w:val="27934C2A"/>
    <w:rsid w:val="279B31FA"/>
    <w:rsid w:val="279E38CD"/>
    <w:rsid w:val="27AF58F9"/>
    <w:rsid w:val="27BB7CDD"/>
    <w:rsid w:val="27BF157B"/>
    <w:rsid w:val="27C43035"/>
    <w:rsid w:val="27D35027"/>
    <w:rsid w:val="27D668C5"/>
    <w:rsid w:val="27E47234"/>
    <w:rsid w:val="27E86D24"/>
    <w:rsid w:val="280671AA"/>
    <w:rsid w:val="28133675"/>
    <w:rsid w:val="28153891"/>
    <w:rsid w:val="28235FAE"/>
    <w:rsid w:val="282923F0"/>
    <w:rsid w:val="28321D4D"/>
    <w:rsid w:val="28337040"/>
    <w:rsid w:val="283D14DA"/>
    <w:rsid w:val="285A5748"/>
    <w:rsid w:val="28620159"/>
    <w:rsid w:val="286909E6"/>
    <w:rsid w:val="28780D72"/>
    <w:rsid w:val="2879797C"/>
    <w:rsid w:val="287D7D0C"/>
    <w:rsid w:val="288051AE"/>
    <w:rsid w:val="28920A3E"/>
    <w:rsid w:val="28976054"/>
    <w:rsid w:val="28A644E9"/>
    <w:rsid w:val="28A95D87"/>
    <w:rsid w:val="28AB6F01"/>
    <w:rsid w:val="28BA1D43"/>
    <w:rsid w:val="28CD5F1A"/>
    <w:rsid w:val="28D01566"/>
    <w:rsid w:val="28D56B7C"/>
    <w:rsid w:val="28D92B11"/>
    <w:rsid w:val="28DE0127"/>
    <w:rsid w:val="28DE1ED5"/>
    <w:rsid w:val="28F17E5A"/>
    <w:rsid w:val="29177195"/>
    <w:rsid w:val="2918765C"/>
    <w:rsid w:val="29290FE4"/>
    <w:rsid w:val="29363ABF"/>
    <w:rsid w:val="2939535D"/>
    <w:rsid w:val="29567CBD"/>
    <w:rsid w:val="295D54F0"/>
    <w:rsid w:val="296248B4"/>
    <w:rsid w:val="296543A4"/>
    <w:rsid w:val="29695C42"/>
    <w:rsid w:val="297665B1"/>
    <w:rsid w:val="29852351"/>
    <w:rsid w:val="2987431B"/>
    <w:rsid w:val="298957BD"/>
    <w:rsid w:val="299946CD"/>
    <w:rsid w:val="29A053DC"/>
    <w:rsid w:val="29A0718A"/>
    <w:rsid w:val="29A21154"/>
    <w:rsid w:val="29AC5B2F"/>
    <w:rsid w:val="29AE18A7"/>
    <w:rsid w:val="29B570DA"/>
    <w:rsid w:val="29C53533"/>
    <w:rsid w:val="29DD03DE"/>
    <w:rsid w:val="29DD3F3B"/>
    <w:rsid w:val="29E03A2B"/>
    <w:rsid w:val="29E8014D"/>
    <w:rsid w:val="29EC0622"/>
    <w:rsid w:val="29FD45DD"/>
    <w:rsid w:val="2A043BBD"/>
    <w:rsid w:val="2A0F0515"/>
    <w:rsid w:val="2A102562"/>
    <w:rsid w:val="2A1831C5"/>
    <w:rsid w:val="2A1A2963"/>
    <w:rsid w:val="2A24600D"/>
    <w:rsid w:val="2A2D61F0"/>
    <w:rsid w:val="2A4139B4"/>
    <w:rsid w:val="2A4144C9"/>
    <w:rsid w:val="2A5561C7"/>
    <w:rsid w:val="2A5646B3"/>
    <w:rsid w:val="2A570191"/>
    <w:rsid w:val="2A587A65"/>
    <w:rsid w:val="2A6B7798"/>
    <w:rsid w:val="2A7F1496"/>
    <w:rsid w:val="2A83359C"/>
    <w:rsid w:val="2A8940C2"/>
    <w:rsid w:val="2A9071FF"/>
    <w:rsid w:val="2A946CEF"/>
    <w:rsid w:val="2A9A007E"/>
    <w:rsid w:val="2A9F5694"/>
    <w:rsid w:val="2AAD7DB1"/>
    <w:rsid w:val="2AB033FD"/>
    <w:rsid w:val="2AC670C5"/>
    <w:rsid w:val="2AD94755"/>
    <w:rsid w:val="2AEB08D9"/>
    <w:rsid w:val="2AF92FF6"/>
    <w:rsid w:val="2AF94848"/>
    <w:rsid w:val="2AFA28CA"/>
    <w:rsid w:val="2AFC2AE6"/>
    <w:rsid w:val="2B0C0F7B"/>
    <w:rsid w:val="2B0D4CF3"/>
    <w:rsid w:val="2B1E53A8"/>
    <w:rsid w:val="2B2142FB"/>
    <w:rsid w:val="2B361B54"/>
    <w:rsid w:val="2B391645"/>
    <w:rsid w:val="2B40217C"/>
    <w:rsid w:val="2B593A95"/>
    <w:rsid w:val="2B5D3585"/>
    <w:rsid w:val="2B65243A"/>
    <w:rsid w:val="2B6C257B"/>
    <w:rsid w:val="2B7663F5"/>
    <w:rsid w:val="2B7C45EA"/>
    <w:rsid w:val="2B7E174D"/>
    <w:rsid w:val="2B7E52A9"/>
    <w:rsid w:val="2B801021"/>
    <w:rsid w:val="2B856638"/>
    <w:rsid w:val="2B8A2F99"/>
    <w:rsid w:val="2B8C1370"/>
    <w:rsid w:val="2B8C79C6"/>
    <w:rsid w:val="2B9038C8"/>
    <w:rsid w:val="2B9D1BD3"/>
    <w:rsid w:val="2BA72A52"/>
    <w:rsid w:val="2BB313F7"/>
    <w:rsid w:val="2BBF1BD7"/>
    <w:rsid w:val="2BC453B2"/>
    <w:rsid w:val="2BC90C1A"/>
    <w:rsid w:val="2BCA60F5"/>
    <w:rsid w:val="2BD202AE"/>
    <w:rsid w:val="2BD31A99"/>
    <w:rsid w:val="2BE27F2E"/>
    <w:rsid w:val="2BE9306B"/>
    <w:rsid w:val="2BEF7F55"/>
    <w:rsid w:val="2BF11F1F"/>
    <w:rsid w:val="2C0003B4"/>
    <w:rsid w:val="2C155C0E"/>
    <w:rsid w:val="2C1B6F9C"/>
    <w:rsid w:val="2C22032B"/>
    <w:rsid w:val="2C332538"/>
    <w:rsid w:val="2C464019"/>
    <w:rsid w:val="2C475FE3"/>
    <w:rsid w:val="2C5A3F68"/>
    <w:rsid w:val="2C695F59"/>
    <w:rsid w:val="2C7548FE"/>
    <w:rsid w:val="2C7A0167"/>
    <w:rsid w:val="2C7D1A05"/>
    <w:rsid w:val="2C842D93"/>
    <w:rsid w:val="2C892158"/>
    <w:rsid w:val="2C8E776E"/>
    <w:rsid w:val="2C950AFD"/>
    <w:rsid w:val="2C9E20A7"/>
    <w:rsid w:val="2CA46F92"/>
    <w:rsid w:val="2CA60F5C"/>
    <w:rsid w:val="2CA945A8"/>
    <w:rsid w:val="2CAF6062"/>
    <w:rsid w:val="2CB216AE"/>
    <w:rsid w:val="2CBC252D"/>
    <w:rsid w:val="2CBF201D"/>
    <w:rsid w:val="2CC23042"/>
    <w:rsid w:val="2CC6515A"/>
    <w:rsid w:val="2CD94F5A"/>
    <w:rsid w:val="2CE35D0C"/>
    <w:rsid w:val="2CE43832"/>
    <w:rsid w:val="2CE455E0"/>
    <w:rsid w:val="2CE51A84"/>
    <w:rsid w:val="2CF41CC7"/>
    <w:rsid w:val="2D053ED4"/>
    <w:rsid w:val="2D1A2622"/>
    <w:rsid w:val="2D1A7254"/>
    <w:rsid w:val="2D1D1A23"/>
    <w:rsid w:val="2D1D4C6D"/>
    <w:rsid w:val="2D316C87"/>
    <w:rsid w:val="2D393B7E"/>
    <w:rsid w:val="2D3E1194"/>
    <w:rsid w:val="2D4D7629"/>
    <w:rsid w:val="2D564730"/>
    <w:rsid w:val="2D595FCE"/>
    <w:rsid w:val="2D597D7C"/>
    <w:rsid w:val="2D686211"/>
    <w:rsid w:val="2D6906A3"/>
    <w:rsid w:val="2D6C5D01"/>
    <w:rsid w:val="2D6E6317"/>
    <w:rsid w:val="2D6F57F1"/>
    <w:rsid w:val="2D79041E"/>
    <w:rsid w:val="2D7D6B19"/>
    <w:rsid w:val="2D872B3B"/>
    <w:rsid w:val="2D874EE4"/>
    <w:rsid w:val="2D8B5682"/>
    <w:rsid w:val="2D917516"/>
    <w:rsid w:val="2D9E1C33"/>
    <w:rsid w:val="2DAE631A"/>
    <w:rsid w:val="2DB15E0A"/>
    <w:rsid w:val="2DB654D3"/>
    <w:rsid w:val="2DBF0527"/>
    <w:rsid w:val="2DC53663"/>
    <w:rsid w:val="2DCA6ABE"/>
    <w:rsid w:val="2DCC054E"/>
    <w:rsid w:val="2DCF003E"/>
    <w:rsid w:val="2DD9710F"/>
    <w:rsid w:val="2DDB2E87"/>
    <w:rsid w:val="2DE41D3C"/>
    <w:rsid w:val="2DFF6B75"/>
    <w:rsid w:val="2E0028ED"/>
    <w:rsid w:val="2E057F04"/>
    <w:rsid w:val="2E0A72C8"/>
    <w:rsid w:val="2E132621"/>
    <w:rsid w:val="2E1E1CCF"/>
    <w:rsid w:val="2E2C36E3"/>
    <w:rsid w:val="2E2C723F"/>
    <w:rsid w:val="2E304F81"/>
    <w:rsid w:val="2E3D769E"/>
    <w:rsid w:val="2E424CB4"/>
    <w:rsid w:val="2E530C6F"/>
    <w:rsid w:val="2E692241"/>
    <w:rsid w:val="2E6B4D52"/>
    <w:rsid w:val="2E70537D"/>
    <w:rsid w:val="2E750BE6"/>
    <w:rsid w:val="2E935510"/>
    <w:rsid w:val="2E951288"/>
    <w:rsid w:val="2EA65243"/>
    <w:rsid w:val="2EA80FBB"/>
    <w:rsid w:val="2EAB2859"/>
    <w:rsid w:val="2EB01436"/>
    <w:rsid w:val="2EB37960"/>
    <w:rsid w:val="2EB6202D"/>
    <w:rsid w:val="2EB627B4"/>
    <w:rsid w:val="2EBA06F2"/>
    <w:rsid w:val="2EBA2A9C"/>
    <w:rsid w:val="2EC27BA3"/>
    <w:rsid w:val="2EC92CDF"/>
    <w:rsid w:val="2ECE02F6"/>
    <w:rsid w:val="2EDE2C2F"/>
    <w:rsid w:val="2EF97A69"/>
    <w:rsid w:val="2EFA10EB"/>
    <w:rsid w:val="2EFE6E2D"/>
    <w:rsid w:val="2F000DF7"/>
    <w:rsid w:val="2F154177"/>
    <w:rsid w:val="2F204FF5"/>
    <w:rsid w:val="2F236894"/>
    <w:rsid w:val="2F2E2A75"/>
    <w:rsid w:val="2F2E6FE6"/>
    <w:rsid w:val="2F326AD7"/>
    <w:rsid w:val="2F3740ED"/>
    <w:rsid w:val="2F436F36"/>
    <w:rsid w:val="2F454A5C"/>
    <w:rsid w:val="2F4D1B62"/>
    <w:rsid w:val="2F503401"/>
    <w:rsid w:val="2F5C1DA5"/>
    <w:rsid w:val="2F603644"/>
    <w:rsid w:val="2F631386"/>
    <w:rsid w:val="2F642A08"/>
    <w:rsid w:val="2F6A001E"/>
    <w:rsid w:val="2F6D7B0F"/>
    <w:rsid w:val="2F7075FF"/>
    <w:rsid w:val="2F725125"/>
    <w:rsid w:val="2F792957"/>
    <w:rsid w:val="2F7E7F6E"/>
    <w:rsid w:val="2F835584"/>
    <w:rsid w:val="2F880DEC"/>
    <w:rsid w:val="2F941E17"/>
    <w:rsid w:val="2FAC4ADB"/>
    <w:rsid w:val="2FAD2601"/>
    <w:rsid w:val="2FC516F9"/>
    <w:rsid w:val="2FCE2CA3"/>
    <w:rsid w:val="2FD951A4"/>
    <w:rsid w:val="2FEA73B1"/>
    <w:rsid w:val="2FEE6EA1"/>
    <w:rsid w:val="2FFA128F"/>
    <w:rsid w:val="30085A89"/>
    <w:rsid w:val="300D4E4E"/>
    <w:rsid w:val="302723B3"/>
    <w:rsid w:val="302C1778"/>
    <w:rsid w:val="302C79CA"/>
    <w:rsid w:val="302D729E"/>
    <w:rsid w:val="3034062C"/>
    <w:rsid w:val="303643A5"/>
    <w:rsid w:val="30470360"/>
    <w:rsid w:val="305331A8"/>
    <w:rsid w:val="306A22A0"/>
    <w:rsid w:val="307146A2"/>
    <w:rsid w:val="307A0735"/>
    <w:rsid w:val="307F7AFA"/>
    <w:rsid w:val="30896BCA"/>
    <w:rsid w:val="309335A5"/>
    <w:rsid w:val="30937A49"/>
    <w:rsid w:val="30AC4FE4"/>
    <w:rsid w:val="30CD2F5B"/>
    <w:rsid w:val="30D37E45"/>
    <w:rsid w:val="30DA11D4"/>
    <w:rsid w:val="30E12562"/>
    <w:rsid w:val="30E43E01"/>
    <w:rsid w:val="30F46739"/>
    <w:rsid w:val="310271F1"/>
    <w:rsid w:val="311434A1"/>
    <w:rsid w:val="31181CFC"/>
    <w:rsid w:val="311C359A"/>
    <w:rsid w:val="311D7312"/>
    <w:rsid w:val="31215055"/>
    <w:rsid w:val="31243890"/>
    <w:rsid w:val="312D1C4B"/>
    <w:rsid w:val="313308E4"/>
    <w:rsid w:val="313A7EC4"/>
    <w:rsid w:val="313C59EB"/>
    <w:rsid w:val="31436D79"/>
    <w:rsid w:val="31475925"/>
    <w:rsid w:val="314F1BC2"/>
    <w:rsid w:val="31554CFE"/>
    <w:rsid w:val="3166515D"/>
    <w:rsid w:val="316A07AA"/>
    <w:rsid w:val="316E33EE"/>
    <w:rsid w:val="3175714F"/>
    <w:rsid w:val="317F1D7B"/>
    <w:rsid w:val="31886E82"/>
    <w:rsid w:val="319475D5"/>
    <w:rsid w:val="319B623E"/>
    <w:rsid w:val="319E66A5"/>
    <w:rsid w:val="31A517E2"/>
    <w:rsid w:val="31AA329C"/>
    <w:rsid w:val="31AA504A"/>
    <w:rsid w:val="31B859B9"/>
    <w:rsid w:val="31B914E1"/>
    <w:rsid w:val="31C14142"/>
    <w:rsid w:val="31C224E3"/>
    <w:rsid w:val="31C424B9"/>
    <w:rsid w:val="31CC3212"/>
    <w:rsid w:val="31D43E75"/>
    <w:rsid w:val="31E57E30"/>
    <w:rsid w:val="31E85B72"/>
    <w:rsid w:val="31EA3699"/>
    <w:rsid w:val="31EE33F5"/>
    <w:rsid w:val="31F82F08"/>
    <w:rsid w:val="32171FB4"/>
    <w:rsid w:val="3220355E"/>
    <w:rsid w:val="322070BA"/>
    <w:rsid w:val="322272D6"/>
    <w:rsid w:val="322C3CB1"/>
    <w:rsid w:val="323B3EF4"/>
    <w:rsid w:val="324C6101"/>
    <w:rsid w:val="32621481"/>
    <w:rsid w:val="32700042"/>
    <w:rsid w:val="32747406"/>
    <w:rsid w:val="327D62BB"/>
    <w:rsid w:val="3284589B"/>
    <w:rsid w:val="32850B61"/>
    <w:rsid w:val="32867865"/>
    <w:rsid w:val="328A6C2A"/>
    <w:rsid w:val="328C0BF4"/>
    <w:rsid w:val="32A00A14"/>
    <w:rsid w:val="32A01FA9"/>
    <w:rsid w:val="32AA2E28"/>
    <w:rsid w:val="32B93391"/>
    <w:rsid w:val="32BA306B"/>
    <w:rsid w:val="32BC3287"/>
    <w:rsid w:val="32BD6FFF"/>
    <w:rsid w:val="32BF2D77"/>
    <w:rsid w:val="32C57C62"/>
    <w:rsid w:val="32C65EB4"/>
    <w:rsid w:val="32C86926"/>
    <w:rsid w:val="32C97752"/>
    <w:rsid w:val="32CC1FE7"/>
    <w:rsid w:val="32DA26C9"/>
    <w:rsid w:val="32E97DF4"/>
    <w:rsid w:val="32EF48D1"/>
    <w:rsid w:val="33136BEB"/>
    <w:rsid w:val="33184235"/>
    <w:rsid w:val="33233306"/>
    <w:rsid w:val="332B3F69"/>
    <w:rsid w:val="332D5F33"/>
    <w:rsid w:val="3330332D"/>
    <w:rsid w:val="33323549"/>
    <w:rsid w:val="3350577D"/>
    <w:rsid w:val="335214F5"/>
    <w:rsid w:val="33575633"/>
    <w:rsid w:val="335E3471"/>
    <w:rsid w:val="336D27D3"/>
    <w:rsid w:val="3379191F"/>
    <w:rsid w:val="337A6C9E"/>
    <w:rsid w:val="33802506"/>
    <w:rsid w:val="338F44F8"/>
    <w:rsid w:val="33941B0E"/>
    <w:rsid w:val="33A51F6D"/>
    <w:rsid w:val="33A53D1B"/>
    <w:rsid w:val="33A8120E"/>
    <w:rsid w:val="33AC7E84"/>
    <w:rsid w:val="33B43F5E"/>
    <w:rsid w:val="33B977C6"/>
    <w:rsid w:val="33C87A09"/>
    <w:rsid w:val="33CF0D98"/>
    <w:rsid w:val="33E660E2"/>
    <w:rsid w:val="33E67E90"/>
    <w:rsid w:val="341F7742"/>
    <w:rsid w:val="342F1837"/>
    <w:rsid w:val="343706EB"/>
    <w:rsid w:val="343A66F1"/>
    <w:rsid w:val="344D3278"/>
    <w:rsid w:val="34582FC0"/>
    <w:rsid w:val="34645984"/>
    <w:rsid w:val="346A0AC1"/>
    <w:rsid w:val="346D235F"/>
    <w:rsid w:val="34711A8A"/>
    <w:rsid w:val="34784F8C"/>
    <w:rsid w:val="348953EB"/>
    <w:rsid w:val="348E4338"/>
    <w:rsid w:val="348F22D5"/>
    <w:rsid w:val="34983880"/>
    <w:rsid w:val="34A43FD3"/>
    <w:rsid w:val="34AA710F"/>
    <w:rsid w:val="34C93A39"/>
    <w:rsid w:val="34CC52D7"/>
    <w:rsid w:val="34DB19BE"/>
    <w:rsid w:val="34DB376C"/>
    <w:rsid w:val="34E40873"/>
    <w:rsid w:val="34F32864"/>
    <w:rsid w:val="34F629F1"/>
    <w:rsid w:val="34FC3E0F"/>
    <w:rsid w:val="35004F81"/>
    <w:rsid w:val="350C5BFD"/>
    <w:rsid w:val="35101668"/>
    <w:rsid w:val="352C3FC8"/>
    <w:rsid w:val="352C5D76"/>
    <w:rsid w:val="35340579"/>
    <w:rsid w:val="35373099"/>
    <w:rsid w:val="353C420B"/>
    <w:rsid w:val="3546508A"/>
    <w:rsid w:val="35571045"/>
    <w:rsid w:val="35584DBD"/>
    <w:rsid w:val="355A0026"/>
    <w:rsid w:val="355F439E"/>
    <w:rsid w:val="355F7EFA"/>
    <w:rsid w:val="35647C06"/>
    <w:rsid w:val="35727C2D"/>
    <w:rsid w:val="357A2F85"/>
    <w:rsid w:val="359027A9"/>
    <w:rsid w:val="35944047"/>
    <w:rsid w:val="359978AF"/>
    <w:rsid w:val="359A53D6"/>
    <w:rsid w:val="359C73A0"/>
    <w:rsid w:val="35B16527"/>
    <w:rsid w:val="35B446E9"/>
    <w:rsid w:val="35B742B6"/>
    <w:rsid w:val="35C12962"/>
    <w:rsid w:val="35C30488"/>
    <w:rsid w:val="35E0728C"/>
    <w:rsid w:val="35EA1EB9"/>
    <w:rsid w:val="35FB2318"/>
    <w:rsid w:val="361E7DB5"/>
    <w:rsid w:val="36201D7F"/>
    <w:rsid w:val="362829E1"/>
    <w:rsid w:val="362D6583"/>
    <w:rsid w:val="3639699D"/>
    <w:rsid w:val="36421CF5"/>
    <w:rsid w:val="36462E68"/>
    <w:rsid w:val="36484E32"/>
    <w:rsid w:val="364D41F6"/>
    <w:rsid w:val="365732C7"/>
    <w:rsid w:val="3659703F"/>
    <w:rsid w:val="366652B8"/>
    <w:rsid w:val="366B28CE"/>
    <w:rsid w:val="36781CEB"/>
    <w:rsid w:val="36794FEB"/>
    <w:rsid w:val="36806379"/>
    <w:rsid w:val="368E7C0F"/>
    <w:rsid w:val="36914A2B"/>
    <w:rsid w:val="369560A5"/>
    <w:rsid w:val="369A3EC3"/>
    <w:rsid w:val="369E2CA4"/>
    <w:rsid w:val="36AA789A"/>
    <w:rsid w:val="36AF6C5F"/>
    <w:rsid w:val="36D861B6"/>
    <w:rsid w:val="36EB2C9D"/>
    <w:rsid w:val="36F01751"/>
    <w:rsid w:val="36FB71FF"/>
    <w:rsid w:val="36FE2D6D"/>
    <w:rsid w:val="36FF1994"/>
    <w:rsid w:val="37114AE6"/>
    <w:rsid w:val="37166CDE"/>
    <w:rsid w:val="371A057C"/>
    <w:rsid w:val="371A67E9"/>
    <w:rsid w:val="371F2036"/>
    <w:rsid w:val="37225683"/>
    <w:rsid w:val="372C4753"/>
    <w:rsid w:val="374B14EC"/>
    <w:rsid w:val="374E46CA"/>
    <w:rsid w:val="375515B4"/>
    <w:rsid w:val="37585548"/>
    <w:rsid w:val="375872F6"/>
    <w:rsid w:val="37607F59"/>
    <w:rsid w:val="37691EBB"/>
    <w:rsid w:val="37751C56"/>
    <w:rsid w:val="377744E3"/>
    <w:rsid w:val="377C0A7B"/>
    <w:rsid w:val="378D51F2"/>
    <w:rsid w:val="3793032E"/>
    <w:rsid w:val="37977E1F"/>
    <w:rsid w:val="379C5435"/>
    <w:rsid w:val="37A442EA"/>
    <w:rsid w:val="37C46987"/>
    <w:rsid w:val="37CE75B8"/>
    <w:rsid w:val="37CF580A"/>
    <w:rsid w:val="37D526F5"/>
    <w:rsid w:val="37E361C3"/>
    <w:rsid w:val="37E666B0"/>
    <w:rsid w:val="37EB016A"/>
    <w:rsid w:val="38022573"/>
    <w:rsid w:val="380354B4"/>
    <w:rsid w:val="3805122C"/>
    <w:rsid w:val="38107BD1"/>
    <w:rsid w:val="382B67B9"/>
    <w:rsid w:val="382D2531"/>
    <w:rsid w:val="3833057A"/>
    <w:rsid w:val="384D4981"/>
    <w:rsid w:val="385775AE"/>
    <w:rsid w:val="38651CCB"/>
    <w:rsid w:val="386F1750"/>
    <w:rsid w:val="386F2B4A"/>
    <w:rsid w:val="38771CDA"/>
    <w:rsid w:val="387B14EE"/>
    <w:rsid w:val="387D5266"/>
    <w:rsid w:val="387F54D6"/>
    <w:rsid w:val="389205E6"/>
    <w:rsid w:val="38961E84"/>
    <w:rsid w:val="389B2134"/>
    <w:rsid w:val="38B92017"/>
    <w:rsid w:val="38BD5663"/>
    <w:rsid w:val="38C5276A"/>
    <w:rsid w:val="38C84008"/>
    <w:rsid w:val="38CA7D80"/>
    <w:rsid w:val="38CF2505"/>
    <w:rsid w:val="38D94467"/>
    <w:rsid w:val="38DD3F57"/>
    <w:rsid w:val="38E54BBA"/>
    <w:rsid w:val="38EA6674"/>
    <w:rsid w:val="38EC419A"/>
    <w:rsid w:val="38EC5F48"/>
    <w:rsid w:val="38F92413"/>
    <w:rsid w:val="38FD63A7"/>
    <w:rsid w:val="38FE4CC2"/>
    <w:rsid w:val="3906397E"/>
    <w:rsid w:val="390667A8"/>
    <w:rsid w:val="390C4A9F"/>
    <w:rsid w:val="391060DB"/>
    <w:rsid w:val="39273424"/>
    <w:rsid w:val="3929719C"/>
    <w:rsid w:val="392E030F"/>
    <w:rsid w:val="3934169D"/>
    <w:rsid w:val="39354F1D"/>
    <w:rsid w:val="393D67A4"/>
    <w:rsid w:val="3941767C"/>
    <w:rsid w:val="39461AFC"/>
    <w:rsid w:val="39494261"/>
    <w:rsid w:val="395A1104"/>
    <w:rsid w:val="395A55A8"/>
    <w:rsid w:val="39602492"/>
    <w:rsid w:val="39616936"/>
    <w:rsid w:val="39731517"/>
    <w:rsid w:val="397A17A6"/>
    <w:rsid w:val="397C551E"/>
    <w:rsid w:val="397F6AEB"/>
    <w:rsid w:val="39810D86"/>
    <w:rsid w:val="39A25A25"/>
    <w:rsid w:val="39A53B63"/>
    <w:rsid w:val="39B50A30"/>
    <w:rsid w:val="39C45525"/>
    <w:rsid w:val="39C96289"/>
    <w:rsid w:val="39CB0253"/>
    <w:rsid w:val="39CB2002"/>
    <w:rsid w:val="39CC2FA3"/>
    <w:rsid w:val="39CD126D"/>
    <w:rsid w:val="39E46F19"/>
    <w:rsid w:val="39E84962"/>
    <w:rsid w:val="39FE23D7"/>
    <w:rsid w:val="3A0472C2"/>
    <w:rsid w:val="3A105C66"/>
    <w:rsid w:val="3A127C30"/>
    <w:rsid w:val="3A1E0383"/>
    <w:rsid w:val="3A2A4F7A"/>
    <w:rsid w:val="3A331955"/>
    <w:rsid w:val="3A3609FF"/>
    <w:rsid w:val="3A391184"/>
    <w:rsid w:val="3A3C4CAD"/>
    <w:rsid w:val="3A4A60C7"/>
    <w:rsid w:val="3A500759"/>
    <w:rsid w:val="3A6B10EF"/>
    <w:rsid w:val="3A726921"/>
    <w:rsid w:val="3A740900"/>
    <w:rsid w:val="3A744447"/>
    <w:rsid w:val="3A82388C"/>
    <w:rsid w:val="3A891563"/>
    <w:rsid w:val="3AB26D1E"/>
    <w:rsid w:val="3AC727C9"/>
    <w:rsid w:val="3AC76C6D"/>
    <w:rsid w:val="3AC86541"/>
    <w:rsid w:val="3ACF1430"/>
    <w:rsid w:val="3ADC46E1"/>
    <w:rsid w:val="3AE27603"/>
    <w:rsid w:val="3AE72E6B"/>
    <w:rsid w:val="3AF9494C"/>
    <w:rsid w:val="3AFD443D"/>
    <w:rsid w:val="3AFD4854"/>
    <w:rsid w:val="3B084B8F"/>
    <w:rsid w:val="3B1A3241"/>
    <w:rsid w:val="3B2E2848"/>
    <w:rsid w:val="3B363A0C"/>
    <w:rsid w:val="3B3B6D13"/>
    <w:rsid w:val="3B3F4A55"/>
    <w:rsid w:val="3B455DE4"/>
    <w:rsid w:val="3B4756B8"/>
    <w:rsid w:val="3B5129DA"/>
    <w:rsid w:val="3B620744"/>
    <w:rsid w:val="3B64626A"/>
    <w:rsid w:val="3B6F4C0F"/>
    <w:rsid w:val="3B7A783B"/>
    <w:rsid w:val="3B7B35B3"/>
    <w:rsid w:val="3B84690C"/>
    <w:rsid w:val="3B895CD0"/>
    <w:rsid w:val="3B8B1A48"/>
    <w:rsid w:val="3B9308FD"/>
    <w:rsid w:val="3B9528C7"/>
    <w:rsid w:val="3B9C1EA7"/>
    <w:rsid w:val="3BA40D5C"/>
    <w:rsid w:val="3BAC095E"/>
    <w:rsid w:val="3BAC5E63"/>
    <w:rsid w:val="3BCC2061"/>
    <w:rsid w:val="3BCE5DD9"/>
    <w:rsid w:val="3BDF1D94"/>
    <w:rsid w:val="3BE13D5E"/>
    <w:rsid w:val="3BE21884"/>
    <w:rsid w:val="3BE22C9A"/>
    <w:rsid w:val="3BF07AFD"/>
    <w:rsid w:val="3BF27D19"/>
    <w:rsid w:val="3BF375EE"/>
    <w:rsid w:val="3C047A4D"/>
    <w:rsid w:val="3C073099"/>
    <w:rsid w:val="3C101F4E"/>
    <w:rsid w:val="3C1557B6"/>
    <w:rsid w:val="3C187054"/>
    <w:rsid w:val="3C1C4D96"/>
    <w:rsid w:val="3C241E9D"/>
    <w:rsid w:val="3C333E8E"/>
    <w:rsid w:val="3C3C35DC"/>
    <w:rsid w:val="3C3E4D0D"/>
    <w:rsid w:val="3C4E0CC8"/>
    <w:rsid w:val="3C502C92"/>
    <w:rsid w:val="3C5A455B"/>
    <w:rsid w:val="3C622500"/>
    <w:rsid w:val="3C644DB8"/>
    <w:rsid w:val="3C665807"/>
    <w:rsid w:val="3C6877D4"/>
    <w:rsid w:val="3C6E5853"/>
    <w:rsid w:val="3C795D45"/>
    <w:rsid w:val="3C836BC3"/>
    <w:rsid w:val="3C9012E0"/>
    <w:rsid w:val="3C9A5CBB"/>
    <w:rsid w:val="3CA31014"/>
    <w:rsid w:val="3CA8662A"/>
    <w:rsid w:val="3CAD59EE"/>
    <w:rsid w:val="3CB11983"/>
    <w:rsid w:val="3CB74ABF"/>
    <w:rsid w:val="3CBC6ADB"/>
    <w:rsid w:val="3CBD0327"/>
    <w:rsid w:val="3CC2593E"/>
    <w:rsid w:val="3CC316B6"/>
    <w:rsid w:val="3CD67D03"/>
    <w:rsid w:val="3CDB255C"/>
    <w:rsid w:val="3CE07B72"/>
    <w:rsid w:val="3CE43A2A"/>
    <w:rsid w:val="3CF74EBC"/>
    <w:rsid w:val="3CFB2BFE"/>
    <w:rsid w:val="3D053A7C"/>
    <w:rsid w:val="3D08531B"/>
    <w:rsid w:val="3D145A6E"/>
    <w:rsid w:val="3D255ECD"/>
    <w:rsid w:val="3D2A34E3"/>
    <w:rsid w:val="3D2D6B2F"/>
    <w:rsid w:val="3D314871"/>
    <w:rsid w:val="3D344362"/>
    <w:rsid w:val="3D3B749E"/>
    <w:rsid w:val="3D3E0D3C"/>
    <w:rsid w:val="3D421C50"/>
    <w:rsid w:val="3D4C3459"/>
    <w:rsid w:val="3D4E0F7F"/>
    <w:rsid w:val="3D595B76"/>
    <w:rsid w:val="3D624A2B"/>
    <w:rsid w:val="3D672041"/>
    <w:rsid w:val="3D727212"/>
    <w:rsid w:val="3D734E8A"/>
    <w:rsid w:val="3D801355"/>
    <w:rsid w:val="3D891FB8"/>
    <w:rsid w:val="3D8F3346"/>
    <w:rsid w:val="3D9170BE"/>
    <w:rsid w:val="3D9A41C5"/>
    <w:rsid w:val="3D9B1CEB"/>
    <w:rsid w:val="3D9F5C7F"/>
    <w:rsid w:val="3D9F7A2D"/>
    <w:rsid w:val="3DA43295"/>
    <w:rsid w:val="3DA70BB6"/>
    <w:rsid w:val="3DAC5CA6"/>
    <w:rsid w:val="3DB37034"/>
    <w:rsid w:val="3DBA4867"/>
    <w:rsid w:val="3DD86A9B"/>
    <w:rsid w:val="3DE11DF4"/>
    <w:rsid w:val="3DE2791A"/>
    <w:rsid w:val="3DED7156"/>
    <w:rsid w:val="3DF9513C"/>
    <w:rsid w:val="3DFD29A6"/>
    <w:rsid w:val="3E015FF2"/>
    <w:rsid w:val="3E1F46CA"/>
    <w:rsid w:val="3E216694"/>
    <w:rsid w:val="3E2717D1"/>
    <w:rsid w:val="3E295549"/>
    <w:rsid w:val="3E353EED"/>
    <w:rsid w:val="3E3C1720"/>
    <w:rsid w:val="3E3C527C"/>
    <w:rsid w:val="3E5325C6"/>
    <w:rsid w:val="3E544BA0"/>
    <w:rsid w:val="3E607478"/>
    <w:rsid w:val="3E653C01"/>
    <w:rsid w:val="3E6B3DB3"/>
    <w:rsid w:val="3E6D18D9"/>
    <w:rsid w:val="3E740EBA"/>
    <w:rsid w:val="3E7E5894"/>
    <w:rsid w:val="3E886713"/>
    <w:rsid w:val="3E9641AD"/>
    <w:rsid w:val="3EA11583"/>
    <w:rsid w:val="3EB351A1"/>
    <w:rsid w:val="3EB5502E"/>
    <w:rsid w:val="3ECD4DB7"/>
    <w:rsid w:val="3ED25BE0"/>
    <w:rsid w:val="3EE8724F"/>
    <w:rsid w:val="3EF06066"/>
    <w:rsid w:val="3EFB5137"/>
    <w:rsid w:val="3F192BC7"/>
    <w:rsid w:val="3F2006FA"/>
    <w:rsid w:val="3F2A1578"/>
    <w:rsid w:val="3F330813"/>
    <w:rsid w:val="3F4940F4"/>
    <w:rsid w:val="3F4A39C9"/>
    <w:rsid w:val="3F4A5777"/>
    <w:rsid w:val="3F4C7741"/>
    <w:rsid w:val="3F740A45"/>
    <w:rsid w:val="3F80388E"/>
    <w:rsid w:val="3F8A61EF"/>
    <w:rsid w:val="3F8F587F"/>
    <w:rsid w:val="3F942E96"/>
    <w:rsid w:val="3F966C0E"/>
    <w:rsid w:val="3F980BD8"/>
    <w:rsid w:val="3FA23805"/>
    <w:rsid w:val="3FA318A3"/>
    <w:rsid w:val="3FA622F7"/>
    <w:rsid w:val="3FA63533"/>
    <w:rsid w:val="3FB62E0C"/>
    <w:rsid w:val="3FBB48C6"/>
    <w:rsid w:val="3FBD23EC"/>
    <w:rsid w:val="3FBD419A"/>
    <w:rsid w:val="3FCF3ECE"/>
    <w:rsid w:val="3FDD483D"/>
    <w:rsid w:val="3FE038B8"/>
    <w:rsid w:val="3FE0432D"/>
    <w:rsid w:val="3FE67B95"/>
    <w:rsid w:val="3FEB6F5A"/>
    <w:rsid w:val="3FEC0F24"/>
    <w:rsid w:val="3FEE6A4A"/>
    <w:rsid w:val="3FF33D1E"/>
    <w:rsid w:val="40026051"/>
    <w:rsid w:val="40095632"/>
    <w:rsid w:val="400973E0"/>
    <w:rsid w:val="401C3B3D"/>
    <w:rsid w:val="401D10DD"/>
    <w:rsid w:val="40202D3B"/>
    <w:rsid w:val="403C77B5"/>
    <w:rsid w:val="403E62C3"/>
    <w:rsid w:val="40493C80"/>
    <w:rsid w:val="404C3770"/>
    <w:rsid w:val="4050500F"/>
    <w:rsid w:val="40534AFF"/>
    <w:rsid w:val="405F5252"/>
    <w:rsid w:val="40736F4F"/>
    <w:rsid w:val="40752CC7"/>
    <w:rsid w:val="40776A3F"/>
    <w:rsid w:val="40786313"/>
    <w:rsid w:val="407C22A8"/>
    <w:rsid w:val="408B24EB"/>
    <w:rsid w:val="408B6047"/>
    <w:rsid w:val="4093314D"/>
    <w:rsid w:val="409E3FCC"/>
    <w:rsid w:val="40A351EE"/>
    <w:rsid w:val="40AB66E9"/>
    <w:rsid w:val="40B57568"/>
    <w:rsid w:val="40C17CBA"/>
    <w:rsid w:val="40C41559"/>
    <w:rsid w:val="40D5502B"/>
    <w:rsid w:val="40E165AE"/>
    <w:rsid w:val="40E340D5"/>
    <w:rsid w:val="40F005A0"/>
    <w:rsid w:val="40F0234E"/>
    <w:rsid w:val="40F57964"/>
    <w:rsid w:val="4105229D"/>
    <w:rsid w:val="41061B71"/>
    <w:rsid w:val="41067DC3"/>
    <w:rsid w:val="410C568F"/>
    <w:rsid w:val="41151DB4"/>
    <w:rsid w:val="411E510D"/>
    <w:rsid w:val="412A1D04"/>
    <w:rsid w:val="412C5A7C"/>
    <w:rsid w:val="413B181B"/>
    <w:rsid w:val="41401527"/>
    <w:rsid w:val="41406E31"/>
    <w:rsid w:val="41432DC5"/>
    <w:rsid w:val="4153125A"/>
    <w:rsid w:val="415E19AD"/>
    <w:rsid w:val="41630D72"/>
    <w:rsid w:val="41670862"/>
    <w:rsid w:val="416C40CA"/>
    <w:rsid w:val="416F7716"/>
    <w:rsid w:val="41801923"/>
    <w:rsid w:val="418036D2"/>
    <w:rsid w:val="41870F04"/>
    <w:rsid w:val="419158DF"/>
    <w:rsid w:val="41994793"/>
    <w:rsid w:val="41B33591"/>
    <w:rsid w:val="41D91034"/>
    <w:rsid w:val="41DD49F4"/>
    <w:rsid w:val="41EA1493"/>
    <w:rsid w:val="41F8770C"/>
    <w:rsid w:val="420724F0"/>
    <w:rsid w:val="42134546"/>
    <w:rsid w:val="42162288"/>
    <w:rsid w:val="421B789E"/>
    <w:rsid w:val="42206C63"/>
    <w:rsid w:val="4230334A"/>
    <w:rsid w:val="42307489"/>
    <w:rsid w:val="42436E81"/>
    <w:rsid w:val="425A3F23"/>
    <w:rsid w:val="425E3AFC"/>
    <w:rsid w:val="425F3C2F"/>
    <w:rsid w:val="42756FAE"/>
    <w:rsid w:val="427B1C48"/>
    <w:rsid w:val="427D0758"/>
    <w:rsid w:val="42864D18"/>
    <w:rsid w:val="428D5E99"/>
    <w:rsid w:val="42907DEC"/>
    <w:rsid w:val="42A96C58"/>
    <w:rsid w:val="42B21FB1"/>
    <w:rsid w:val="42B31885"/>
    <w:rsid w:val="42B65E61"/>
    <w:rsid w:val="42BB357B"/>
    <w:rsid w:val="42BF46CD"/>
    <w:rsid w:val="42C15095"/>
    <w:rsid w:val="42C5274B"/>
    <w:rsid w:val="42CC0911"/>
    <w:rsid w:val="42D40179"/>
    <w:rsid w:val="42D53B65"/>
    <w:rsid w:val="42DE4B54"/>
    <w:rsid w:val="42DF267A"/>
    <w:rsid w:val="42EB101F"/>
    <w:rsid w:val="42F500EF"/>
    <w:rsid w:val="42FE5942"/>
    <w:rsid w:val="43065E58"/>
    <w:rsid w:val="430A7FE6"/>
    <w:rsid w:val="43140575"/>
    <w:rsid w:val="431467C7"/>
    <w:rsid w:val="431762B8"/>
    <w:rsid w:val="431B5DA8"/>
    <w:rsid w:val="43212404"/>
    <w:rsid w:val="43212C92"/>
    <w:rsid w:val="43234C5C"/>
    <w:rsid w:val="43244531"/>
    <w:rsid w:val="43282273"/>
    <w:rsid w:val="433230F1"/>
    <w:rsid w:val="433D0BE0"/>
    <w:rsid w:val="433E0203"/>
    <w:rsid w:val="43421586"/>
    <w:rsid w:val="43461566"/>
    <w:rsid w:val="43503578"/>
    <w:rsid w:val="43525542"/>
    <w:rsid w:val="43607C5E"/>
    <w:rsid w:val="436A288B"/>
    <w:rsid w:val="436A63E7"/>
    <w:rsid w:val="436D5ED7"/>
    <w:rsid w:val="437D6E04"/>
    <w:rsid w:val="439A62FF"/>
    <w:rsid w:val="43A15B81"/>
    <w:rsid w:val="43B62E26"/>
    <w:rsid w:val="43C006FD"/>
    <w:rsid w:val="43C71A8C"/>
    <w:rsid w:val="43CC2BFE"/>
    <w:rsid w:val="43D04F3E"/>
    <w:rsid w:val="43D1290A"/>
    <w:rsid w:val="43E268C5"/>
    <w:rsid w:val="43F65ECD"/>
    <w:rsid w:val="43F860E9"/>
    <w:rsid w:val="44054362"/>
    <w:rsid w:val="440C3942"/>
    <w:rsid w:val="441B5933"/>
    <w:rsid w:val="44227892"/>
    <w:rsid w:val="44336BFB"/>
    <w:rsid w:val="44421112"/>
    <w:rsid w:val="44427364"/>
    <w:rsid w:val="444C3D3F"/>
    <w:rsid w:val="4450382F"/>
    <w:rsid w:val="4456696C"/>
    <w:rsid w:val="445F3A72"/>
    <w:rsid w:val="446077EA"/>
    <w:rsid w:val="447F4114"/>
    <w:rsid w:val="448434D9"/>
    <w:rsid w:val="448B2AB9"/>
    <w:rsid w:val="44A27E03"/>
    <w:rsid w:val="44AD0C81"/>
    <w:rsid w:val="44B325BC"/>
    <w:rsid w:val="44B71B00"/>
    <w:rsid w:val="44BA339E"/>
    <w:rsid w:val="44BA6EFA"/>
    <w:rsid w:val="44C24001"/>
    <w:rsid w:val="44E328F5"/>
    <w:rsid w:val="44E83CAB"/>
    <w:rsid w:val="44FD328B"/>
    <w:rsid w:val="450E6854"/>
    <w:rsid w:val="451030D9"/>
    <w:rsid w:val="4513485D"/>
    <w:rsid w:val="45175287"/>
    <w:rsid w:val="451F76A5"/>
    <w:rsid w:val="45261842"/>
    <w:rsid w:val="45356766"/>
    <w:rsid w:val="453C51CA"/>
    <w:rsid w:val="455410FD"/>
    <w:rsid w:val="455C6204"/>
    <w:rsid w:val="456D0411"/>
    <w:rsid w:val="4587329F"/>
    <w:rsid w:val="45997458"/>
    <w:rsid w:val="459B07F8"/>
    <w:rsid w:val="45A100BA"/>
    <w:rsid w:val="45A8769B"/>
    <w:rsid w:val="45B918A8"/>
    <w:rsid w:val="45BB117C"/>
    <w:rsid w:val="45CC5137"/>
    <w:rsid w:val="45CF69D6"/>
    <w:rsid w:val="45D67D64"/>
    <w:rsid w:val="45DB35CC"/>
    <w:rsid w:val="45EE1552"/>
    <w:rsid w:val="45F4643C"/>
    <w:rsid w:val="45F621B4"/>
    <w:rsid w:val="4614088C"/>
    <w:rsid w:val="462A6302"/>
    <w:rsid w:val="46340F2E"/>
    <w:rsid w:val="46380A1F"/>
    <w:rsid w:val="464473C4"/>
    <w:rsid w:val="465A4A0E"/>
    <w:rsid w:val="46623CEE"/>
    <w:rsid w:val="46753A21"/>
    <w:rsid w:val="468A6DA0"/>
    <w:rsid w:val="469D2F78"/>
    <w:rsid w:val="46B03082"/>
    <w:rsid w:val="46BB51AC"/>
    <w:rsid w:val="46BF6A4A"/>
    <w:rsid w:val="46C027C2"/>
    <w:rsid w:val="46C978C9"/>
    <w:rsid w:val="46D149CF"/>
    <w:rsid w:val="46D63D94"/>
    <w:rsid w:val="46E93AC7"/>
    <w:rsid w:val="46F26E20"/>
    <w:rsid w:val="47150D60"/>
    <w:rsid w:val="471843AC"/>
    <w:rsid w:val="473531B0"/>
    <w:rsid w:val="473C009B"/>
    <w:rsid w:val="473C453F"/>
    <w:rsid w:val="474433F3"/>
    <w:rsid w:val="47507FEA"/>
    <w:rsid w:val="4760647F"/>
    <w:rsid w:val="477E06B3"/>
    <w:rsid w:val="47855EE6"/>
    <w:rsid w:val="4792415F"/>
    <w:rsid w:val="479E6FA7"/>
    <w:rsid w:val="47AD71EA"/>
    <w:rsid w:val="47B10A89"/>
    <w:rsid w:val="47B70069"/>
    <w:rsid w:val="47D604EF"/>
    <w:rsid w:val="47D76015"/>
    <w:rsid w:val="47E265B1"/>
    <w:rsid w:val="47E50732"/>
    <w:rsid w:val="47E56984"/>
    <w:rsid w:val="47E86474"/>
    <w:rsid w:val="47EA5D49"/>
    <w:rsid w:val="48025817"/>
    <w:rsid w:val="480768FB"/>
    <w:rsid w:val="480A0199"/>
    <w:rsid w:val="480F755D"/>
    <w:rsid w:val="48164D90"/>
    <w:rsid w:val="481B4154"/>
    <w:rsid w:val="482F19AD"/>
    <w:rsid w:val="482F5E51"/>
    <w:rsid w:val="4847319B"/>
    <w:rsid w:val="48480CC1"/>
    <w:rsid w:val="484A2C8B"/>
    <w:rsid w:val="48507E7F"/>
    <w:rsid w:val="485338EE"/>
    <w:rsid w:val="48610E04"/>
    <w:rsid w:val="48657AC5"/>
    <w:rsid w:val="486C2C02"/>
    <w:rsid w:val="487877F8"/>
    <w:rsid w:val="487E5F4A"/>
    <w:rsid w:val="48831983"/>
    <w:rsid w:val="48873598"/>
    <w:rsid w:val="488C5052"/>
    <w:rsid w:val="48905F31"/>
    <w:rsid w:val="48A44149"/>
    <w:rsid w:val="48B16866"/>
    <w:rsid w:val="48B30830"/>
    <w:rsid w:val="48BC66EE"/>
    <w:rsid w:val="48BF5427"/>
    <w:rsid w:val="48C12F4D"/>
    <w:rsid w:val="48D16F09"/>
    <w:rsid w:val="48D34A2F"/>
    <w:rsid w:val="48DA5DBD"/>
    <w:rsid w:val="48E56510"/>
    <w:rsid w:val="48E9042E"/>
    <w:rsid w:val="48F03833"/>
    <w:rsid w:val="48F14EB5"/>
    <w:rsid w:val="48FD2A6B"/>
    <w:rsid w:val="49051E7C"/>
    <w:rsid w:val="4914434F"/>
    <w:rsid w:val="49163CDE"/>
    <w:rsid w:val="491863C9"/>
    <w:rsid w:val="492732ED"/>
    <w:rsid w:val="492C413F"/>
    <w:rsid w:val="492E6109"/>
    <w:rsid w:val="49351245"/>
    <w:rsid w:val="49373210"/>
    <w:rsid w:val="4941408E"/>
    <w:rsid w:val="494E2307"/>
    <w:rsid w:val="49535B70"/>
    <w:rsid w:val="496D09DF"/>
    <w:rsid w:val="496E4757"/>
    <w:rsid w:val="49843F7B"/>
    <w:rsid w:val="49995C78"/>
    <w:rsid w:val="49997A26"/>
    <w:rsid w:val="49A71AE5"/>
    <w:rsid w:val="49AD34D2"/>
    <w:rsid w:val="49BB5BEF"/>
    <w:rsid w:val="49D96075"/>
    <w:rsid w:val="49DD52D5"/>
    <w:rsid w:val="49E52C6C"/>
    <w:rsid w:val="49EF7646"/>
    <w:rsid w:val="4A070E34"/>
    <w:rsid w:val="4A162E25"/>
    <w:rsid w:val="4A1B668D"/>
    <w:rsid w:val="4A294FFD"/>
    <w:rsid w:val="4A397B51"/>
    <w:rsid w:val="4A413C1A"/>
    <w:rsid w:val="4A431740"/>
    <w:rsid w:val="4A4554B8"/>
    <w:rsid w:val="4A4756D4"/>
    <w:rsid w:val="4A5120AF"/>
    <w:rsid w:val="4A547DF1"/>
    <w:rsid w:val="4A6A13C3"/>
    <w:rsid w:val="4A6D4A0F"/>
    <w:rsid w:val="4A7E6C1C"/>
    <w:rsid w:val="4A842484"/>
    <w:rsid w:val="4A8A3813"/>
    <w:rsid w:val="4A8F2BD7"/>
    <w:rsid w:val="4A9400A1"/>
    <w:rsid w:val="4A985F30"/>
    <w:rsid w:val="4AA30431"/>
    <w:rsid w:val="4AAF3080"/>
    <w:rsid w:val="4AB12B4E"/>
    <w:rsid w:val="4AB50890"/>
    <w:rsid w:val="4AC7411F"/>
    <w:rsid w:val="4ACF1226"/>
    <w:rsid w:val="4AD14F9E"/>
    <w:rsid w:val="4AD93E52"/>
    <w:rsid w:val="4ADF590D"/>
    <w:rsid w:val="4AE066E8"/>
    <w:rsid w:val="4AE50A49"/>
    <w:rsid w:val="4AF62C56"/>
    <w:rsid w:val="4B133808"/>
    <w:rsid w:val="4B1355B6"/>
    <w:rsid w:val="4B1650A7"/>
    <w:rsid w:val="4B180E1F"/>
    <w:rsid w:val="4B2D29F5"/>
    <w:rsid w:val="4B3D2633"/>
    <w:rsid w:val="4B413ED2"/>
    <w:rsid w:val="4B441C14"/>
    <w:rsid w:val="4B577B99"/>
    <w:rsid w:val="4B5A1437"/>
    <w:rsid w:val="4B616322"/>
    <w:rsid w:val="4B62209A"/>
    <w:rsid w:val="4B661B8A"/>
    <w:rsid w:val="4B6656B6"/>
    <w:rsid w:val="4B736055"/>
    <w:rsid w:val="4B75001F"/>
    <w:rsid w:val="4B751DCD"/>
    <w:rsid w:val="4B8169C4"/>
    <w:rsid w:val="4B865D88"/>
    <w:rsid w:val="4B8933F6"/>
    <w:rsid w:val="4B8E4C43"/>
    <w:rsid w:val="4B9304A5"/>
    <w:rsid w:val="4B9344DE"/>
    <w:rsid w:val="4B9366F7"/>
    <w:rsid w:val="4B9902A6"/>
    <w:rsid w:val="4B991F60"/>
    <w:rsid w:val="4BA44460"/>
    <w:rsid w:val="4BA97CC9"/>
    <w:rsid w:val="4BAB3E5A"/>
    <w:rsid w:val="4BB072A9"/>
    <w:rsid w:val="4BC36FDC"/>
    <w:rsid w:val="4BC744D2"/>
    <w:rsid w:val="4BCF3BD3"/>
    <w:rsid w:val="4BDC3BFA"/>
    <w:rsid w:val="4BDC67D7"/>
    <w:rsid w:val="4BDE7972"/>
    <w:rsid w:val="4BF74ED8"/>
    <w:rsid w:val="4C0575F5"/>
    <w:rsid w:val="4C0D0258"/>
    <w:rsid w:val="4C147838"/>
    <w:rsid w:val="4C1642A8"/>
    <w:rsid w:val="4C172E84"/>
    <w:rsid w:val="4C1B2975"/>
    <w:rsid w:val="4C231829"/>
    <w:rsid w:val="4C2F01CE"/>
    <w:rsid w:val="4C303F46"/>
    <w:rsid w:val="4C54044A"/>
    <w:rsid w:val="4C6205A3"/>
    <w:rsid w:val="4C7622A1"/>
    <w:rsid w:val="4C763373"/>
    <w:rsid w:val="4C8449BE"/>
    <w:rsid w:val="4CA46E0E"/>
    <w:rsid w:val="4CA57577"/>
    <w:rsid w:val="4CB701C3"/>
    <w:rsid w:val="4CC132CB"/>
    <w:rsid w:val="4CD15729"/>
    <w:rsid w:val="4CD314A1"/>
    <w:rsid w:val="4CDB65A8"/>
    <w:rsid w:val="4CE23492"/>
    <w:rsid w:val="4CE4545C"/>
    <w:rsid w:val="4CE92A73"/>
    <w:rsid w:val="4CF3569F"/>
    <w:rsid w:val="4D0258E3"/>
    <w:rsid w:val="4D090A1F"/>
    <w:rsid w:val="4D0C49B3"/>
    <w:rsid w:val="4D0E24D9"/>
    <w:rsid w:val="4D241CFD"/>
    <w:rsid w:val="4D445EFB"/>
    <w:rsid w:val="4D4E0B28"/>
    <w:rsid w:val="4D5D520F"/>
    <w:rsid w:val="4D64597E"/>
    <w:rsid w:val="4D6B3488"/>
    <w:rsid w:val="4D7F0CE1"/>
    <w:rsid w:val="4D8B3B2A"/>
    <w:rsid w:val="4D8E361A"/>
    <w:rsid w:val="4DB50BA7"/>
    <w:rsid w:val="4DB766CD"/>
    <w:rsid w:val="4DBD4391"/>
    <w:rsid w:val="4DBE5CAD"/>
    <w:rsid w:val="4DC306AE"/>
    <w:rsid w:val="4DC42B98"/>
    <w:rsid w:val="4DC96400"/>
    <w:rsid w:val="4DD728CB"/>
    <w:rsid w:val="4DE958D4"/>
    <w:rsid w:val="4DF25957"/>
    <w:rsid w:val="4DF416CF"/>
    <w:rsid w:val="4E067654"/>
    <w:rsid w:val="4E0F6509"/>
    <w:rsid w:val="4E191136"/>
    <w:rsid w:val="4E233D62"/>
    <w:rsid w:val="4E3C6BD2"/>
    <w:rsid w:val="4E465CA3"/>
    <w:rsid w:val="4E4E1D31"/>
    <w:rsid w:val="4E5263F6"/>
    <w:rsid w:val="4E546612"/>
    <w:rsid w:val="4E557C94"/>
    <w:rsid w:val="4E6A373F"/>
    <w:rsid w:val="4E8862BB"/>
    <w:rsid w:val="4EA2737D"/>
    <w:rsid w:val="4EA308F0"/>
    <w:rsid w:val="4EA529C9"/>
    <w:rsid w:val="4EA577DD"/>
    <w:rsid w:val="4EAB722A"/>
    <w:rsid w:val="4EAD187E"/>
    <w:rsid w:val="4EAF55F6"/>
    <w:rsid w:val="4ECA0682"/>
    <w:rsid w:val="4ECA68D4"/>
    <w:rsid w:val="4ECC0997"/>
    <w:rsid w:val="4ED0764A"/>
    <w:rsid w:val="4ED7041B"/>
    <w:rsid w:val="4ED80FF1"/>
    <w:rsid w:val="4EDB454A"/>
    <w:rsid w:val="4EDB7B19"/>
    <w:rsid w:val="4EE03A01"/>
    <w:rsid w:val="4EE10A3A"/>
    <w:rsid w:val="4EE31744"/>
    <w:rsid w:val="4EF55292"/>
    <w:rsid w:val="4EFC5E7F"/>
    <w:rsid w:val="4F045E2D"/>
    <w:rsid w:val="4F0A6CD0"/>
    <w:rsid w:val="4F183A30"/>
    <w:rsid w:val="4F264677"/>
    <w:rsid w:val="4F2953A8"/>
    <w:rsid w:val="4F2A7373"/>
    <w:rsid w:val="4F4F0B87"/>
    <w:rsid w:val="4F5010E4"/>
    <w:rsid w:val="4F5543EF"/>
    <w:rsid w:val="4F622668"/>
    <w:rsid w:val="4F652159"/>
    <w:rsid w:val="4F674123"/>
    <w:rsid w:val="4F6C34E7"/>
    <w:rsid w:val="4F7725B8"/>
    <w:rsid w:val="4F822D0B"/>
    <w:rsid w:val="4F8E5B53"/>
    <w:rsid w:val="4F974A08"/>
    <w:rsid w:val="4F980780"/>
    <w:rsid w:val="4F9F38BD"/>
    <w:rsid w:val="4FA9473B"/>
    <w:rsid w:val="4FAA1155"/>
    <w:rsid w:val="4FAB04B3"/>
    <w:rsid w:val="4FAB400F"/>
    <w:rsid w:val="4FAB675C"/>
    <w:rsid w:val="4FBA4253"/>
    <w:rsid w:val="4FBB7FCB"/>
    <w:rsid w:val="4FC11A85"/>
    <w:rsid w:val="4FC357E8"/>
    <w:rsid w:val="4FC6709B"/>
    <w:rsid w:val="4FCF2213"/>
    <w:rsid w:val="4FD572DE"/>
    <w:rsid w:val="4FDC241B"/>
    <w:rsid w:val="4FE237A9"/>
    <w:rsid w:val="4FEC3AB7"/>
    <w:rsid w:val="4FFD535F"/>
    <w:rsid w:val="50081462"/>
    <w:rsid w:val="50151DD1"/>
    <w:rsid w:val="501F0559"/>
    <w:rsid w:val="50243DC2"/>
    <w:rsid w:val="502E69EF"/>
    <w:rsid w:val="50334495"/>
    <w:rsid w:val="503C110B"/>
    <w:rsid w:val="503C7D20"/>
    <w:rsid w:val="503E6C32"/>
    <w:rsid w:val="50446212"/>
    <w:rsid w:val="505226DD"/>
    <w:rsid w:val="5055041F"/>
    <w:rsid w:val="50575F45"/>
    <w:rsid w:val="50597F0F"/>
    <w:rsid w:val="506C56BD"/>
    <w:rsid w:val="506F7733"/>
    <w:rsid w:val="508036EE"/>
    <w:rsid w:val="50871711"/>
    <w:rsid w:val="50970A38"/>
    <w:rsid w:val="50AA42C7"/>
    <w:rsid w:val="50AD2009"/>
    <w:rsid w:val="50C11611"/>
    <w:rsid w:val="50C23D07"/>
    <w:rsid w:val="50CA4969"/>
    <w:rsid w:val="50CD4459"/>
    <w:rsid w:val="50D94BAC"/>
    <w:rsid w:val="50DC291C"/>
    <w:rsid w:val="50E579F5"/>
    <w:rsid w:val="50EB4502"/>
    <w:rsid w:val="50ED2406"/>
    <w:rsid w:val="50F6750C"/>
    <w:rsid w:val="50F9524E"/>
    <w:rsid w:val="51002139"/>
    <w:rsid w:val="51010497"/>
    <w:rsid w:val="51031C29"/>
    <w:rsid w:val="5119769F"/>
    <w:rsid w:val="51200A2D"/>
    <w:rsid w:val="51254295"/>
    <w:rsid w:val="512F2A1E"/>
    <w:rsid w:val="51330760"/>
    <w:rsid w:val="51367529"/>
    <w:rsid w:val="513B4C61"/>
    <w:rsid w:val="5144471C"/>
    <w:rsid w:val="514E559A"/>
    <w:rsid w:val="515643D1"/>
    <w:rsid w:val="51597A9B"/>
    <w:rsid w:val="51656440"/>
    <w:rsid w:val="5176064D"/>
    <w:rsid w:val="517843C5"/>
    <w:rsid w:val="517A013D"/>
    <w:rsid w:val="517B5C63"/>
    <w:rsid w:val="517F1A89"/>
    <w:rsid w:val="517F7502"/>
    <w:rsid w:val="518508DF"/>
    <w:rsid w:val="51890875"/>
    <w:rsid w:val="518E5997"/>
    <w:rsid w:val="519F5DF6"/>
    <w:rsid w:val="51A11B6E"/>
    <w:rsid w:val="51A4737F"/>
    <w:rsid w:val="51B15B29"/>
    <w:rsid w:val="51C770FB"/>
    <w:rsid w:val="51CE727C"/>
    <w:rsid w:val="51D84E64"/>
    <w:rsid w:val="51EE0B2B"/>
    <w:rsid w:val="51F7178E"/>
    <w:rsid w:val="5201085F"/>
    <w:rsid w:val="520143BB"/>
    <w:rsid w:val="52075749"/>
    <w:rsid w:val="520914C1"/>
    <w:rsid w:val="52100AA2"/>
    <w:rsid w:val="52132340"/>
    <w:rsid w:val="52302EF2"/>
    <w:rsid w:val="523429E2"/>
    <w:rsid w:val="52416EAD"/>
    <w:rsid w:val="5253098E"/>
    <w:rsid w:val="525F54C6"/>
    <w:rsid w:val="52701540"/>
    <w:rsid w:val="52741030"/>
    <w:rsid w:val="527E1EAF"/>
    <w:rsid w:val="52833022"/>
    <w:rsid w:val="528704B8"/>
    <w:rsid w:val="528C45CC"/>
    <w:rsid w:val="52905E25"/>
    <w:rsid w:val="5294763D"/>
    <w:rsid w:val="529A036B"/>
    <w:rsid w:val="529E1C09"/>
    <w:rsid w:val="52A13BC2"/>
    <w:rsid w:val="52AD62F0"/>
    <w:rsid w:val="52B91E49"/>
    <w:rsid w:val="52C553E8"/>
    <w:rsid w:val="52CD0741"/>
    <w:rsid w:val="52CD6993"/>
    <w:rsid w:val="52D25D57"/>
    <w:rsid w:val="52D90E94"/>
    <w:rsid w:val="52E066C6"/>
    <w:rsid w:val="52E31D12"/>
    <w:rsid w:val="52E53CDC"/>
    <w:rsid w:val="52EB0BC7"/>
    <w:rsid w:val="530F0D59"/>
    <w:rsid w:val="53113E22"/>
    <w:rsid w:val="531E71EE"/>
    <w:rsid w:val="53476745"/>
    <w:rsid w:val="535112B4"/>
    <w:rsid w:val="536C1D08"/>
    <w:rsid w:val="538B3DAB"/>
    <w:rsid w:val="538C23AA"/>
    <w:rsid w:val="539D45B7"/>
    <w:rsid w:val="53A5521A"/>
    <w:rsid w:val="53AF7E46"/>
    <w:rsid w:val="53B67267"/>
    <w:rsid w:val="53B813F1"/>
    <w:rsid w:val="53C30205"/>
    <w:rsid w:val="53C51035"/>
    <w:rsid w:val="53E54C21"/>
    <w:rsid w:val="53F046E7"/>
    <w:rsid w:val="53F635E6"/>
    <w:rsid w:val="53FC2EA8"/>
    <w:rsid w:val="540208BE"/>
    <w:rsid w:val="541008E5"/>
    <w:rsid w:val="54181E8F"/>
    <w:rsid w:val="541A5C08"/>
    <w:rsid w:val="541F37B3"/>
    <w:rsid w:val="541F6D7A"/>
    <w:rsid w:val="54260108"/>
    <w:rsid w:val="543C792C"/>
    <w:rsid w:val="544467E1"/>
    <w:rsid w:val="545A4256"/>
    <w:rsid w:val="546136CF"/>
    <w:rsid w:val="54680721"/>
    <w:rsid w:val="546E2632"/>
    <w:rsid w:val="547553F0"/>
    <w:rsid w:val="548412D3"/>
    <w:rsid w:val="548B2661"/>
    <w:rsid w:val="548D0188"/>
    <w:rsid w:val="548D25DB"/>
    <w:rsid w:val="54947768"/>
    <w:rsid w:val="54971006"/>
    <w:rsid w:val="54A069DD"/>
    <w:rsid w:val="54AC72FA"/>
    <w:rsid w:val="54B52A44"/>
    <w:rsid w:val="54B576DE"/>
    <w:rsid w:val="54C2149E"/>
    <w:rsid w:val="54C4270B"/>
    <w:rsid w:val="54C620A2"/>
    <w:rsid w:val="54CB0CB0"/>
    <w:rsid w:val="54CD7C5E"/>
    <w:rsid w:val="54D05CC9"/>
    <w:rsid w:val="54E029AD"/>
    <w:rsid w:val="54E12281"/>
    <w:rsid w:val="54E3249D"/>
    <w:rsid w:val="54F71AA5"/>
    <w:rsid w:val="54FC70BB"/>
    <w:rsid w:val="5511700B"/>
    <w:rsid w:val="5516017D"/>
    <w:rsid w:val="552000A3"/>
    <w:rsid w:val="55236D3E"/>
    <w:rsid w:val="552B174F"/>
    <w:rsid w:val="553078AF"/>
    <w:rsid w:val="55322ADD"/>
    <w:rsid w:val="553B7BE4"/>
    <w:rsid w:val="55436A98"/>
    <w:rsid w:val="55450A62"/>
    <w:rsid w:val="55592760"/>
    <w:rsid w:val="555962BC"/>
    <w:rsid w:val="555B64D8"/>
    <w:rsid w:val="55652EB2"/>
    <w:rsid w:val="556E7FB9"/>
    <w:rsid w:val="55780E38"/>
    <w:rsid w:val="557A3DE7"/>
    <w:rsid w:val="55853555"/>
    <w:rsid w:val="558570B1"/>
    <w:rsid w:val="55904B7D"/>
    <w:rsid w:val="559D089E"/>
    <w:rsid w:val="55A16D1C"/>
    <w:rsid w:val="55A255D4"/>
    <w:rsid w:val="55B546F8"/>
    <w:rsid w:val="55B654BC"/>
    <w:rsid w:val="55BF6A67"/>
    <w:rsid w:val="55C93441"/>
    <w:rsid w:val="55D32512"/>
    <w:rsid w:val="55DB13C7"/>
    <w:rsid w:val="55DF2C65"/>
    <w:rsid w:val="55EC7130"/>
    <w:rsid w:val="55FB249F"/>
    <w:rsid w:val="561346BC"/>
    <w:rsid w:val="56186177"/>
    <w:rsid w:val="56206DD9"/>
    <w:rsid w:val="56260894"/>
    <w:rsid w:val="56262642"/>
    <w:rsid w:val="5627460C"/>
    <w:rsid w:val="562C39D0"/>
    <w:rsid w:val="56301712"/>
    <w:rsid w:val="564D4072"/>
    <w:rsid w:val="564E7DEA"/>
    <w:rsid w:val="56574EF1"/>
    <w:rsid w:val="565D1DDC"/>
    <w:rsid w:val="5664316A"/>
    <w:rsid w:val="56644F18"/>
    <w:rsid w:val="56723AD9"/>
    <w:rsid w:val="567333AD"/>
    <w:rsid w:val="56824C41"/>
    <w:rsid w:val="56837089"/>
    <w:rsid w:val="56890E23"/>
    <w:rsid w:val="568B6949"/>
    <w:rsid w:val="568D446F"/>
    <w:rsid w:val="569A3030"/>
    <w:rsid w:val="56B714EC"/>
    <w:rsid w:val="56B934B6"/>
    <w:rsid w:val="56BD287A"/>
    <w:rsid w:val="56C04402"/>
    <w:rsid w:val="56C47577"/>
    <w:rsid w:val="56C63E25"/>
    <w:rsid w:val="56D36553"/>
    <w:rsid w:val="56D504FC"/>
    <w:rsid w:val="56D57BC4"/>
    <w:rsid w:val="56E10C5F"/>
    <w:rsid w:val="56E46059"/>
    <w:rsid w:val="56EC67F5"/>
    <w:rsid w:val="57087F99"/>
    <w:rsid w:val="571701DC"/>
    <w:rsid w:val="571E77BD"/>
    <w:rsid w:val="574249AC"/>
    <w:rsid w:val="57454D4A"/>
    <w:rsid w:val="57462870"/>
    <w:rsid w:val="57511940"/>
    <w:rsid w:val="57517B92"/>
    <w:rsid w:val="57527466"/>
    <w:rsid w:val="575435C3"/>
    <w:rsid w:val="57560D05"/>
    <w:rsid w:val="575D6537"/>
    <w:rsid w:val="57615727"/>
    <w:rsid w:val="57743881"/>
    <w:rsid w:val="577E46FF"/>
    <w:rsid w:val="57877110"/>
    <w:rsid w:val="57923D07"/>
    <w:rsid w:val="57996E43"/>
    <w:rsid w:val="57A37CC2"/>
    <w:rsid w:val="57BE4AFC"/>
    <w:rsid w:val="57BF2D4E"/>
    <w:rsid w:val="57C32112"/>
    <w:rsid w:val="57CA524F"/>
    <w:rsid w:val="57CF6D09"/>
    <w:rsid w:val="57D460CD"/>
    <w:rsid w:val="57D60097"/>
    <w:rsid w:val="57DD31D4"/>
    <w:rsid w:val="57DD3ED9"/>
    <w:rsid w:val="57EA584B"/>
    <w:rsid w:val="57FA3D86"/>
    <w:rsid w:val="57FD73D2"/>
    <w:rsid w:val="580A1AEF"/>
    <w:rsid w:val="581035A9"/>
    <w:rsid w:val="581738F8"/>
    <w:rsid w:val="581B3CFC"/>
    <w:rsid w:val="582E3A30"/>
    <w:rsid w:val="58417C07"/>
    <w:rsid w:val="58461706"/>
    <w:rsid w:val="58496ABB"/>
    <w:rsid w:val="5851771E"/>
    <w:rsid w:val="58523BC2"/>
    <w:rsid w:val="58562F86"/>
    <w:rsid w:val="586B07E0"/>
    <w:rsid w:val="586C6533"/>
    <w:rsid w:val="58737694"/>
    <w:rsid w:val="58743095"/>
    <w:rsid w:val="587A6C75"/>
    <w:rsid w:val="587F24DD"/>
    <w:rsid w:val="58823D7B"/>
    <w:rsid w:val="58935F89"/>
    <w:rsid w:val="589917F1"/>
    <w:rsid w:val="589F492D"/>
    <w:rsid w:val="58A957AC"/>
    <w:rsid w:val="58AB32D2"/>
    <w:rsid w:val="58AB5080"/>
    <w:rsid w:val="58B024F3"/>
    <w:rsid w:val="58B303D9"/>
    <w:rsid w:val="58C3686E"/>
    <w:rsid w:val="58D04AE7"/>
    <w:rsid w:val="58D42829"/>
    <w:rsid w:val="58E80082"/>
    <w:rsid w:val="59183BD6"/>
    <w:rsid w:val="591946E0"/>
    <w:rsid w:val="592163C9"/>
    <w:rsid w:val="59260BAB"/>
    <w:rsid w:val="592F7A5F"/>
    <w:rsid w:val="59374B66"/>
    <w:rsid w:val="593B76C2"/>
    <w:rsid w:val="59592D2E"/>
    <w:rsid w:val="59762F6D"/>
    <w:rsid w:val="59777658"/>
    <w:rsid w:val="597B2CA5"/>
    <w:rsid w:val="597C4297"/>
    <w:rsid w:val="597D4C6F"/>
    <w:rsid w:val="598B6C60"/>
    <w:rsid w:val="599C0E6D"/>
    <w:rsid w:val="599D71ED"/>
    <w:rsid w:val="59A10231"/>
    <w:rsid w:val="59A71CEC"/>
    <w:rsid w:val="59A73A9A"/>
    <w:rsid w:val="59BE0DE3"/>
    <w:rsid w:val="59C26B25"/>
    <w:rsid w:val="59CD1026"/>
    <w:rsid w:val="59D46859"/>
    <w:rsid w:val="59D6437F"/>
    <w:rsid w:val="59D86349"/>
    <w:rsid w:val="59DB1995"/>
    <w:rsid w:val="59DE1485"/>
    <w:rsid w:val="59EE0AA2"/>
    <w:rsid w:val="59F24535"/>
    <w:rsid w:val="59F94E84"/>
    <w:rsid w:val="5A086C57"/>
    <w:rsid w:val="5A096502"/>
    <w:rsid w:val="5A0A4028"/>
    <w:rsid w:val="5A1924BD"/>
    <w:rsid w:val="5A250E62"/>
    <w:rsid w:val="5A274BDA"/>
    <w:rsid w:val="5A28422F"/>
    <w:rsid w:val="5A2A0F8F"/>
    <w:rsid w:val="5A2E0E39"/>
    <w:rsid w:val="5A3564FC"/>
    <w:rsid w:val="5A461504"/>
    <w:rsid w:val="5A4C63EF"/>
    <w:rsid w:val="5A584D94"/>
    <w:rsid w:val="5A671AE4"/>
    <w:rsid w:val="5A706581"/>
    <w:rsid w:val="5A736072"/>
    <w:rsid w:val="5A775EA7"/>
    <w:rsid w:val="5A7B6CD4"/>
    <w:rsid w:val="5A7F784F"/>
    <w:rsid w:val="5A8042EB"/>
    <w:rsid w:val="5A8262B5"/>
    <w:rsid w:val="5A8913F1"/>
    <w:rsid w:val="5A9102A6"/>
    <w:rsid w:val="5A93401E"/>
    <w:rsid w:val="5A9A53AC"/>
    <w:rsid w:val="5A9D4E9D"/>
    <w:rsid w:val="5AA1498D"/>
    <w:rsid w:val="5AAE2C06"/>
    <w:rsid w:val="5ABB54A9"/>
    <w:rsid w:val="5ABB5EFC"/>
    <w:rsid w:val="5AC60168"/>
    <w:rsid w:val="5AC643F3"/>
    <w:rsid w:val="5AC73CC7"/>
    <w:rsid w:val="5AC85246"/>
    <w:rsid w:val="5ADE2869"/>
    <w:rsid w:val="5ADE798F"/>
    <w:rsid w:val="5ADF1545"/>
    <w:rsid w:val="5AE42ACB"/>
    <w:rsid w:val="5AE96DB5"/>
    <w:rsid w:val="5AF26F96"/>
    <w:rsid w:val="5AF96577"/>
    <w:rsid w:val="5AFA22EF"/>
    <w:rsid w:val="5AFD5152"/>
    <w:rsid w:val="5AFE1DDF"/>
    <w:rsid w:val="5B180653"/>
    <w:rsid w:val="5B1A64ED"/>
    <w:rsid w:val="5B280C0A"/>
    <w:rsid w:val="5B2829B8"/>
    <w:rsid w:val="5B2B24A8"/>
    <w:rsid w:val="5B317A04"/>
    <w:rsid w:val="5B345801"/>
    <w:rsid w:val="5B370E4D"/>
    <w:rsid w:val="5B394BC5"/>
    <w:rsid w:val="5B3A093D"/>
    <w:rsid w:val="5B3F7D02"/>
    <w:rsid w:val="5B7E6A7C"/>
    <w:rsid w:val="5B8A3673"/>
    <w:rsid w:val="5B8D6CBF"/>
    <w:rsid w:val="5B962018"/>
    <w:rsid w:val="5B9D08B5"/>
    <w:rsid w:val="5BA83AF9"/>
    <w:rsid w:val="5BB64468"/>
    <w:rsid w:val="5BBB382C"/>
    <w:rsid w:val="5BC874E6"/>
    <w:rsid w:val="5BD90E41"/>
    <w:rsid w:val="5BED3C02"/>
    <w:rsid w:val="5BEE0875"/>
    <w:rsid w:val="5BF136F2"/>
    <w:rsid w:val="5BF22FC6"/>
    <w:rsid w:val="5C076A71"/>
    <w:rsid w:val="5C0C4088"/>
    <w:rsid w:val="5C1D57B0"/>
    <w:rsid w:val="5C1F16D7"/>
    <w:rsid w:val="5C2018E1"/>
    <w:rsid w:val="5C205AB0"/>
    <w:rsid w:val="5C2F0B9F"/>
    <w:rsid w:val="5C3929A3"/>
    <w:rsid w:val="5C734107"/>
    <w:rsid w:val="5C7B120D"/>
    <w:rsid w:val="5C7F2AAC"/>
    <w:rsid w:val="5C877BB2"/>
    <w:rsid w:val="5C902F0B"/>
    <w:rsid w:val="5CB36BF9"/>
    <w:rsid w:val="5CDC7EFE"/>
    <w:rsid w:val="5CE2303B"/>
    <w:rsid w:val="5CE62B2B"/>
    <w:rsid w:val="5CE72FF7"/>
    <w:rsid w:val="5CEE5E83"/>
    <w:rsid w:val="5CF76AE6"/>
    <w:rsid w:val="5CFB5EAA"/>
    <w:rsid w:val="5CFD1C22"/>
    <w:rsid w:val="5CFF599B"/>
    <w:rsid w:val="5D047455"/>
    <w:rsid w:val="5D207CD9"/>
    <w:rsid w:val="5D284EF1"/>
    <w:rsid w:val="5D2D075A"/>
    <w:rsid w:val="5D431D2B"/>
    <w:rsid w:val="5D443CF5"/>
    <w:rsid w:val="5D4635C9"/>
    <w:rsid w:val="5D4C3F91"/>
    <w:rsid w:val="5D543F38"/>
    <w:rsid w:val="5D5E4DB7"/>
    <w:rsid w:val="5D656145"/>
    <w:rsid w:val="5D665A1A"/>
    <w:rsid w:val="5D6677C8"/>
    <w:rsid w:val="5D752101"/>
    <w:rsid w:val="5D79574D"/>
    <w:rsid w:val="5D883BE2"/>
    <w:rsid w:val="5D8B5480"/>
    <w:rsid w:val="5D9E51B4"/>
    <w:rsid w:val="5DA36C6E"/>
    <w:rsid w:val="5DBC7D30"/>
    <w:rsid w:val="5DCF1811"/>
    <w:rsid w:val="5DD66AB8"/>
    <w:rsid w:val="5DE66B5A"/>
    <w:rsid w:val="5DF43025"/>
    <w:rsid w:val="5DFE5C52"/>
    <w:rsid w:val="5E1B261B"/>
    <w:rsid w:val="5E1B4A56"/>
    <w:rsid w:val="5E1D07CE"/>
    <w:rsid w:val="5E201444"/>
    <w:rsid w:val="5E2356B9"/>
    <w:rsid w:val="5E27164D"/>
    <w:rsid w:val="5E3478C6"/>
    <w:rsid w:val="5E3D35B5"/>
    <w:rsid w:val="5E3E3EF7"/>
    <w:rsid w:val="5E5341F0"/>
    <w:rsid w:val="5E5835B4"/>
    <w:rsid w:val="5E587A58"/>
    <w:rsid w:val="5E631F59"/>
    <w:rsid w:val="5E6E1B79"/>
    <w:rsid w:val="5E767EDE"/>
    <w:rsid w:val="5E7D301B"/>
    <w:rsid w:val="5E895E64"/>
    <w:rsid w:val="5E8E6FD6"/>
    <w:rsid w:val="5EA762EA"/>
    <w:rsid w:val="5EBF3633"/>
    <w:rsid w:val="5EC24ED2"/>
    <w:rsid w:val="5EC7073A"/>
    <w:rsid w:val="5EC944B2"/>
    <w:rsid w:val="5ECC7AFE"/>
    <w:rsid w:val="5EDF7832"/>
    <w:rsid w:val="5EE4309A"/>
    <w:rsid w:val="5EE74C9F"/>
    <w:rsid w:val="5EEB5C53"/>
    <w:rsid w:val="5EED73BA"/>
    <w:rsid w:val="5EF07C91"/>
    <w:rsid w:val="5EFD415C"/>
    <w:rsid w:val="5F090D52"/>
    <w:rsid w:val="5F125E59"/>
    <w:rsid w:val="5F1871E8"/>
    <w:rsid w:val="5F2711D9"/>
    <w:rsid w:val="5F3C2ED6"/>
    <w:rsid w:val="5F4678B1"/>
    <w:rsid w:val="5F4955F3"/>
    <w:rsid w:val="5F506981"/>
    <w:rsid w:val="5F577D10"/>
    <w:rsid w:val="5F5A7800"/>
    <w:rsid w:val="5F5C70D4"/>
    <w:rsid w:val="5F6917F1"/>
    <w:rsid w:val="5F6C401A"/>
    <w:rsid w:val="5F700DD2"/>
    <w:rsid w:val="5F742670"/>
    <w:rsid w:val="5F7A57AC"/>
    <w:rsid w:val="5F7C32D2"/>
    <w:rsid w:val="5F8959EF"/>
    <w:rsid w:val="5F8E3006"/>
    <w:rsid w:val="5F9A19AB"/>
    <w:rsid w:val="5FA36AB1"/>
    <w:rsid w:val="5FB1193E"/>
    <w:rsid w:val="5FB4304D"/>
    <w:rsid w:val="5FC359EB"/>
    <w:rsid w:val="5FE231E0"/>
    <w:rsid w:val="5FE86BBA"/>
    <w:rsid w:val="5FED2422"/>
    <w:rsid w:val="5FF732A1"/>
    <w:rsid w:val="6008100A"/>
    <w:rsid w:val="60161979"/>
    <w:rsid w:val="6017124D"/>
    <w:rsid w:val="602045A6"/>
    <w:rsid w:val="60261490"/>
    <w:rsid w:val="603E4A2C"/>
    <w:rsid w:val="604638E0"/>
    <w:rsid w:val="604858AA"/>
    <w:rsid w:val="604C7149"/>
    <w:rsid w:val="60522285"/>
    <w:rsid w:val="60536729"/>
    <w:rsid w:val="605642BD"/>
    <w:rsid w:val="605A31FA"/>
    <w:rsid w:val="605D1356"/>
    <w:rsid w:val="605E6E7C"/>
    <w:rsid w:val="606C77EB"/>
    <w:rsid w:val="60730B79"/>
    <w:rsid w:val="60B116A2"/>
    <w:rsid w:val="60BA5EA8"/>
    <w:rsid w:val="60C56332"/>
    <w:rsid w:val="60D31618"/>
    <w:rsid w:val="60DD5FF3"/>
    <w:rsid w:val="60E47381"/>
    <w:rsid w:val="60EE0200"/>
    <w:rsid w:val="61016185"/>
    <w:rsid w:val="61025A59"/>
    <w:rsid w:val="610417D1"/>
    <w:rsid w:val="610C68D8"/>
    <w:rsid w:val="6110461A"/>
    <w:rsid w:val="61113EEE"/>
    <w:rsid w:val="6116474A"/>
    <w:rsid w:val="611E5AAD"/>
    <w:rsid w:val="61260D07"/>
    <w:rsid w:val="612E2CF2"/>
    <w:rsid w:val="613D220F"/>
    <w:rsid w:val="613F280A"/>
    <w:rsid w:val="615307DA"/>
    <w:rsid w:val="61565DA5"/>
    <w:rsid w:val="61666B82"/>
    <w:rsid w:val="616B35FF"/>
    <w:rsid w:val="617821BF"/>
    <w:rsid w:val="61834A0A"/>
    <w:rsid w:val="61897F29"/>
    <w:rsid w:val="618C17C7"/>
    <w:rsid w:val="61970898"/>
    <w:rsid w:val="619C1A0A"/>
    <w:rsid w:val="61A44D62"/>
    <w:rsid w:val="61B72CE8"/>
    <w:rsid w:val="61BF1B9C"/>
    <w:rsid w:val="61CB22EF"/>
    <w:rsid w:val="61CE3B8D"/>
    <w:rsid w:val="61E41603"/>
    <w:rsid w:val="61E70D16"/>
    <w:rsid w:val="61ED04B8"/>
    <w:rsid w:val="61EF3031"/>
    <w:rsid w:val="61FE26C5"/>
    <w:rsid w:val="621023F8"/>
    <w:rsid w:val="621719D8"/>
    <w:rsid w:val="621C0D9D"/>
    <w:rsid w:val="62215262"/>
    <w:rsid w:val="62255EA3"/>
    <w:rsid w:val="622C24F4"/>
    <w:rsid w:val="622D6B06"/>
    <w:rsid w:val="62321909"/>
    <w:rsid w:val="623E0D13"/>
    <w:rsid w:val="624A5CB4"/>
    <w:rsid w:val="627110E9"/>
    <w:rsid w:val="62726C0F"/>
    <w:rsid w:val="62832BCA"/>
    <w:rsid w:val="628F156F"/>
    <w:rsid w:val="62986BDB"/>
    <w:rsid w:val="62A0552A"/>
    <w:rsid w:val="62A07788"/>
    <w:rsid w:val="62A74B0A"/>
    <w:rsid w:val="62AC2121"/>
    <w:rsid w:val="62BD2580"/>
    <w:rsid w:val="62C03E1E"/>
    <w:rsid w:val="62CF187B"/>
    <w:rsid w:val="62EC076F"/>
    <w:rsid w:val="62F36B46"/>
    <w:rsid w:val="630755A9"/>
    <w:rsid w:val="63091321"/>
    <w:rsid w:val="630E6937"/>
    <w:rsid w:val="631877B6"/>
    <w:rsid w:val="631A52DC"/>
    <w:rsid w:val="631B1F44"/>
    <w:rsid w:val="631D6B7A"/>
    <w:rsid w:val="632048BD"/>
    <w:rsid w:val="632223E3"/>
    <w:rsid w:val="633B165F"/>
    <w:rsid w:val="633D546F"/>
    <w:rsid w:val="633F2F95"/>
    <w:rsid w:val="633F4D43"/>
    <w:rsid w:val="63442359"/>
    <w:rsid w:val="63486E9F"/>
    <w:rsid w:val="634E2F33"/>
    <w:rsid w:val="635356F3"/>
    <w:rsid w:val="63585E05"/>
    <w:rsid w:val="63624ED5"/>
    <w:rsid w:val="636C365E"/>
    <w:rsid w:val="63732C3E"/>
    <w:rsid w:val="63870498"/>
    <w:rsid w:val="639257BA"/>
    <w:rsid w:val="63945AF3"/>
    <w:rsid w:val="63974B7F"/>
    <w:rsid w:val="639D7CBB"/>
    <w:rsid w:val="63AB062A"/>
    <w:rsid w:val="63B55005"/>
    <w:rsid w:val="63BD210C"/>
    <w:rsid w:val="63C974DD"/>
    <w:rsid w:val="63D77671"/>
    <w:rsid w:val="63DA2CBD"/>
    <w:rsid w:val="63DF02D4"/>
    <w:rsid w:val="63E31B72"/>
    <w:rsid w:val="63F26259"/>
    <w:rsid w:val="63FA6EBC"/>
    <w:rsid w:val="64032214"/>
    <w:rsid w:val="64055F8C"/>
    <w:rsid w:val="642D103F"/>
    <w:rsid w:val="64354398"/>
    <w:rsid w:val="643B19AE"/>
    <w:rsid w:val="643E4FFA"/>
    <w:rsid w:val="64460353"/>
    <w:rsid w:val="644A7E43"/>
    <w:rsid w:val="644F7208"/>
    <w:rsid w:val="646709F5"/>
    <w:rsid w:val="646A5DEF"/>
    <w:rsid w:val="646B1B68"/>
    <w:rsid w:val="64874BF3"/>
    <w:rsid w:val="6494654B"/>
    <w:rsid w:val="64946690"/>
    <w:rsid w:val="64AC6408"/>
    <w:rsid w:val="64B67287"/>
    <w:rsid w:val="64B928D3"/>
    <w:rsid w:val="64D63485"/>
    <w:rsid w:val="64E67E3E"/>
    <w:rsid w:val="64F47DAF"/>
    <w:rsid w:val="64F8164D"/>
    <w:rsid w:val="65031260"/>
    <w:rsid w:val="65044496"/>
    <w:rsid w:val="65085608"/>
    <w:rsid w:val="650E0E71"/>
    <w:rsid w:val="652561BA"/>
    <w:rsid w:val="653F727C"/>
    <w:rsid w:val="65436640"/>
    <w:rsid w:val="655B7E2E"/>
    <w:rsid w:val="655E1189"/>
    <w:rsid w:val="65654809"/>
    <w:rsid w:val="6582360D"/>
    <w:rsid w:val="65922853"/>
    <w:rsid w:val="659A0956"/>
    <w:rsid w:val="65B37C6A"/>
    <w:rsid w:val="65B40043"/>
    <w:rsid w:val="65B732B6"/>
    <w:rsid w:val="65B85280"/>
    <w:rsid w:val="65BF03BD"/>
    <w:rsid w:val="65C92FEA"/>
    <w:rsid w:val="65CE0600"/>
    <w:rsid w:val="65DA51F7"/>
    <w:rsid w:val="65DC10D2"/>
    <w:rsid w:val="65EB2F60"/>
    <w:rsid w:val="65EC0A86"/>
    <w:rsid w:val="65F31E15"/>
    <w:rsid w:val="65F938CF"/>
    <w:rsid w:val="66014531"/>
    <w:rsid w:val="661029C7"/>
    <w:rsid w:val="66150BA4"/>
    <w:rsid w:val="66344907"/>
    <w:rsid w:val="663A3EE7"/>
    <w:rsid w:val="664D3C1B"/>
    <w:rsid w:val="664D7777"/>
    <w:rsid w:val="665A5DC5"/>
    <w:rsid w:val="6661108B"/>
    <w:rsid w:val="666351EC"/>
    <w:rsid w:val="66652D12"/>
    <w:rsid w:val="666A0329"/>
    <w:rsid w:val="66713697"/>
    <w:rsid w:val="667733BA"/>
    <w:rsid w:val="667E3DD4"/>
    <w:rsid w:val="668D7512"/>
    <w:rsid w:val="66996E60"/>
    <w:rsid w:val="669C06FE"/>
    <w:rsid w:val="66A337D0"/>
    <w:rsid w:val="66A51361"/>
    <w:rsid w:val="66A852F5"/>
    <w:rsid w:val="66AC41D5"/>
    <w:rsid w:val="66B75538"/>
    <w:rsid w:val="66C11F13"/>
    <w:rsid w:val="66C72274"/>
    <w:rsid w:val="66F10A4A"/>
    <w:rsid w:val="670515DA"/>
    <w:rsid w:val="67080308"/>
    <w:rsid w:val="670F5764"/>
    <w:rsid w:val="671309C0"/>
    <w:rsid w:val="67136C12"/>
    <w:rsid w:val="671B7875"/>
    <w:rsid w:val="672C74D4"/>
    <w:rsid w:val="672C7CD4"/>
    <w:rsid w:val="673B7F17"/>
    <w:rsid w:val="673F7A07"/>
    <w:rsid w:val="674E74A1"/>
    <w:rsid w:val="675E0579"/>
    <w:rsid w:val="676034DA"/>
    <w:rsid w:val="676C00D0"/>
    <w:rsid w:val="676C1E7F"/>
    <w:rsid w:val="677D0530"/>
    <w:rsid w:val="6784366C"/>
    <w:rsid w:val="678C42CF"/>
    <w:rsid w:val="67900263"/>
    <w:rsid w:val="6793565D"/>
    <w:rsid w:val="67966EFB"/>
    <w:rsid w:val="67A71109"/>
    <w:rsid w:val="67AB6E4B"/>
    <w:rsid w:val="67AC4971"/>
    <w:rsid w:val="67BD26DA"/>
    <w:rsid w:val="67C717AB"/>
    <w:rsid w:val="67CE0D8B"/>
    <w:rsid w:val="67E4235D"/>
    <w:rsid w:val="67EB7247"/>
    <w:rsid w:val="67F73E3E"/>
    <w:rsid w:val="67F85E08"/>
    <w:rsid w:val="67F87BB6"/>
    <w:rsid w:val="68014CBD"/>
    <w:rsid w:val="68060525"/>
    <w:rsid w:val="68077DF9"/>
    <w:rsid w:val="680C0D40"/>
    <w:rsid w:val="681349F0"/>
    <w:rsid w:val="6819023D"/>
    <w:rsid w:val="68210EBB"/>
    <w:rsid w:val="683828A4"/>
    <w:rsid w:val="683926A8"/>
    <w:rsid w:val="68466B73"/>
    <w:rsid w:val="684E77D6"/>
    <w:rsid w:val="68525518"/>
    <w:rsid w:val="68613E1C"/>
    <w:rsid w:val="686B0388"/>
    <w:rsid w:val="687F3E33"/>
    <w:rsid w:val="68817BAC"/>
    <w:rsid w:val="68921DB9"/>
    <w:rsid w:val="689F6284"/>
    <w:rsid w:val="68AA7102"/>
    <w:rsid w:val="68B00491"/>
    <w:rsid w:val="68D0643D"/>
    <w:rsid w:val="68F465CF"/>
    <w:rsid w:val="690305C1"/>
    <w:rsid w:val="6908207B"/>
    <w:rsid w:val="691B3B5C"/>
    <w:rsid w:val="691C1682"/>
    <w:rsid w:val="693115D2"/>
    <w:rsid w:val="693966D8"/>
    <w:rsid w:val="69434E61"/>
    <w:rsid w:val="69446CD6"/>
    <w:rsid w:val="694F3806"/>
    <w:rsid w:val="694F7CAA"/>
    <w:rsid w:val="6962178B"/>
    <w:rsid w:val="696A4AE4"/>
    <w:rsid w:val="696F20FA"/>
    <w:rsid w:val="697257F6"/>
    <w:rsid w:val="69801C11"/>
    <w:rsid w:val="69866617"/>
    <w:rsid w:val="698A6F34"/>
    <w:rsid w:val="698E07D2"/>
    <w:rsid w:val="69912070"/>
    <w:rsid w:val="699D6C67"/>
    <w:rsid w:val="699F1009"/>
    <w:rsid w:val="699F653B"/>
    <w:rsid w:val="69A91168"/>
    <w:rsid w:val="69AB1384"/>
    <w:rsid w:val="69B67D29"/>
    <w:rsid w:val="69B95123"/>
    <w:rsid w:val="69CB5582"/>
    <w:rsid w:val="69DC7D20"/>
    <w:rsid w:val="69E44896"/>
    <w:rsid w:val="69EB1780"/>
    <w:rsid w:val="69EC72A7"/>
    <w:rsid w:val="69EE74C3"/>
    <w:rsid w:val="69F858DF"/>
    <w:rsid w:val="69FF347E"/>
    <w:rsid w:val="6A0740E0"/>
    <w:rsid w:val="6A1052CA"/>
    <w:rsid w:val="6A132A85"/>
    <w:rsid w:val="6A3A2708"/>
    <w:rsid w:val="6A3B3D8A"/>
    <w:rsid w:val="6A42336B"/>
    <w:rsid w:val="6A4946F9"/>
    <w:rsid w:val="6A4E2574"/>
    <w:rsid w:val="6A537326"/>
    <w:rsid w:val="6A564E8E"/>
    <w:rsid w:val="6A5A06B4"/>
    <w:rsid w:val="6A5A4B58"/>
    <w:rsid w:val="6A6463C5"/>
    <w:rsid w:val="6A67096D"/>
    <w:rsid w:val="6A687275"/>
    <w:rsid w:val="6A694D9B"/>
    <w:rsid w:val="6A6A5B27"/>
    <w:rsid w:val="6A6E4160"/>
    <w:rsid w:val="6A70612A"/>
    <w:rsid w:val="6A731776"/>
    <w:rsid w:val="6A7A2B04"/>
    <w:rsid w:val="6A837C0B"/>
    <w:rsid w:val="6A86594D"/>
    <w:rsid w:val="6A8676FB"/>
    <w:rsid w:val="6A9260A0"/>
    <w:rsid w:val="6A9C2A7B"/>
    <w:rsid w:val="6A9E0AB3"/>
    <w:rsid w:val="6AA54025"/>
    <w:rsid w:val="6AAB7162"/>
    <w:rsid w:val="6AB778B5"/>
    <w:rsid w:val="6AC30092"/>
    <w:rsid w:val="6AD246EE"/>
    <w:rsid w:val="6AE47E9F"/>
    <w:rsid w:val="6AFE37E9"/>
    <w:rsid w:val="6B056872"/>
    <w:rsid w:val="6B0F76F1"/>
    <w:rsid w:val="6B154FDD"/>
    <w:rsid w:val="6B1D7377"/>
    <w:rsid w:val="6B217424"/>
    <w:rsid w:val="6B267FC9"/>
    <w:rsid w:val="6B3C600C"/>
    <w:rsid w:val="6B4D0219"/>
    <w:rsid w:val="6B513865"/>
    <w:rsid w:val="6B5E41D4"/>
    <w:rsid w:val="6B6F5ECF"/>
    <w:rsid w:val="6B7D3DF4"/>
    <w:rsid w:val="6B813B16"/>
    <w:rsid w:val="6B8D6867"/>
    <w:rsid w:val="6B9E0A74"/>
    <w:rsid w:val="6BA22313"/>
    <w:rsid w:val="6BA936A1"/>
    <w:rsid w:val="6BAD32AD"/>
    <w:rsid w:val="6BAE4605"/>
    <w:rsid w:val="6BB12556"/>
    <w:rsid w:val="6BBE438D"/>
    <w:rsid w:val="6BBE4C73"/>
    <w:rsid w:val="6BC02799"/>
    <w:rsid w:val="6BCC3834"/>
    <w:rsid w:val="6BCC7390"/>
    <w:rsid w:val="6BD3071E"/>
    <w:rsid w:val="6BDA7CFF"/>
    <w:rsid w:val="6BE57A11"/>
    <w:rsid w:val="6BE97F42"/>
    <w:rsid w:val="6BEE7306"/>
    <w:rsid w:val="6BFF7765"/>
    <w:rsid w:val="6C2076DB"/>
    <w:rsid w:val="6C2159A8"/>
    <w:rsid w:val="6C327B3B"/>
    <w:rsid w:val="6C353187"/>
    <w:rsid w:val="6C3A079D"/>
    <w:rsid w:val="6C3D028D"/>
    <w:rsid w:val="6C494E84"/>
    <w:rsid w:val="6C4B4758"/>
    <w:rsid w:val="6C5A499B"/>
    <w:rsid w:val="6C5D448C"/>
    <w:rsid w:val="6C613F7C"/>
    <w:rsid w:val="6C6B0957"/>
    <w:rsid w:val="6C755C79"/>
    <w:rsid w:val="6C7A503E"/>
    <w:rsid w:val="6C861C34"/>
    <w:rsid w:val="6C9F4AA4"/>
    <w:rsid w:val="6CA16A6E"/>
    <w:rsid w:val="6CAD5891"/>
    <w:rsid w:val="6CB56076"/>
    <w:rsid w:val="6CCB5899"/>
    <w:rsid w:val="6CD40066"/>
    <w:rsid w:val="6CE16E6B"/>
    <w:rsid w:val="6CE4695B"/>
    <w:rsid w:val="6CE95D1F"/>
    <w:rsid w:val="6CED606E"/>
    <w:rsid w:val="6CFE5C6F"/>
    <w:rsid w:val="6D0112BB"/>
    <w:rsid w:val="6D156B14"/>
    <w:rsid w:val="6D15786D"/>
    <w:rsid w:val="6D2A6A64"/>
    <w:rsid w:val="6D301BA0"/>
    <w:rsid w:val="6D3C0545"/>
    <w:rsid w:val="6D561607"/>
    <w:rsid w:val="6D57537F"/>
    <w:rsid w:val="6D594C53"/>
    <w:rsid w:val="6D5C4743"/>
    <w:rsid w:val="6D6261FE"/>
    <w:rsid w:val="6D675F16"/>
    <w:rsid w:val="6D77332B"/>
    <w:rsid w:val="6D837F22"/>
    <w:rsid w:val="6D8617C0"/>
    <w:rsid w:val="6D8947AA"/>
    <w:rsid w:val="6D9B3910"/>
    <w:rsid w:val="6D9D5488"/>
    <w:rsid w:val="6DA63E09"/>
    <w:rsid w:val="6DAE1443"/>
    <w:rsid w:val="6DB225B5"/>
    <w:rsid w:val="6DBC0B4D"/>
    <w:rsid w:val="6DC04CD2"/>
    <w:rsid w:val="6DC522E8"/>
    <w:rsid w:val="6DCA5B51"/>
    <w:rsid w:val="6DCA78FF"/>
    <w:rsid w:val="6DD775C2"/>
    <w:rsid w:val="6DDF784E"/>
    <w:rsid w:val="6DE05374"/>
    <w:rsid w:val="6DE50BDD"/>
    <w:rsid w:val="6DE61053"/>
    <w:rsid w:val="6DF17581"/>
    <w:rsid w:val="6E0146AF"/>
    <w:rsid w:val="6E041063"/>
    <w:rsid w:val="6E105C5A"/>
    <w:rsid w:val="6E25722B"/>
    <w:rsid w:val="6E274D51"/>
    <w:rsid w:val="6E292877"/>
    <w:rsid w:val="6E2A7B7D"/>
    <w:rsid w:val="6E2E4332"/>
    <w:rsid w:val="6E361438"/>
    <w:rsid w:val="6E3B25AB"/>
    <w:rsid w:val="6E421B8B"/>
    <w:rsid w:val="6E4B4EE4"/>
    <w:rsid w:val="6E505F87"/>
    <w:rsid w:val="6E5673E4"/>
    <w:rsid w:val="6E5B49FB"/>
    <w:rsid w:val="6E5F273D"/>
    <w:rsid w:val="6E64370D"/>
    <w:rsid w:val="6E737F96"/>
    <w:rsid w:val="6E7B6E4B"/>
    <w:rsid w:val="6E801395"/>
    <w:rsid w:val="6E82642B"/>
    <w:rsid w:val="6E873EE3"/>
    <w:rsid w:val="6E95790D"/>
    <w:rsid w:val="6EA168B2"/>
    <w:rsid w:val="6EAB5982"/>
    <w:rsid w:val="6EC14A12"/>
    <w:rsid w:val="6ED93E30"/>
    <w:rsid w:val="6EDA1DC4"/>
    <w:rsid w:val="6EDC16EB"/>
    <w:rsid w:val="6EF32E85"/>
    <w:rsid w:val="6EFF0E7F"/>
    <w:rsid w:val="6F03756C"/>
    <w:rsid w:val="6F0926A9"/>
    <w:rsid w:val="6F2D6397"/>
    <w:rsid w:val="6F6049BF"/>
    <w:rsid w:val="6F685621"/>
    <w:rsid w:val="6F6D2C38"/>
    <w:rsid w:val="6F6E2AD8"/>
    <w:rsid w:val="6F7C10CD"/>
    <w:rsid w:val="6F7F6107"/>
    <w:rsid w:val="6F8166E3"/>
    <w:rsid w:val="6F83245B"/>
    <w:rsid w:val="6F834209"/>
    <w:rsid w:val="6F9B77A5"/>
    <w:rsid w:val="6FA02431"/>
    <w:rsid w:val="6FAC19B2"/>
    <w:rsid w:val="6FAD572A"/>
    <w:rsid w:val="6FD42CB7"/>
    <w:rsid w:val="6FDE58E3"/>
    <w:rsid w:val="6FEA4288"/>
    <w:rsid w:val="6FF173C5"/>
    <w:rsid w:val="6FFE1AE2"/>
    <w:rsid w:val="6FFE5F86"/>
    <w:rsid w:val="70180DF5"/>
    <w:rsid w:val="701B00A9"/>
    <w:rsid w:val="701C7010"/>
    <w:rsid w:val="702C48A1"/>
    <w:rsid w:val="702C72CB"/>
    <w:rsid w:val="70455963"/>
    <w:rsid w:val="705420DA"/>
    <w:rsid w:val="70545BA6"/>
    <w:rsid w:val="705C2D71"/>
    <w:rsid w:val="705C33D8"/>
    <w:rsid w:val="705E18BB"/>
    <w:rsid w:val="70633312"/>
    <w:rsid w:val="70757FF6"/>
    <w:rsid w:val="708159C5"/>
    <w:rsid w:val="708446DD"/>
    <w:rsid w:val="708741CD"/>
    <w:rsid w:val="708752DE"/>
    <w:rsid w:val="70983CE4"/>
    <w:rsid w:val="709E433C"/>
    <w:rsid w:val="70A02B99"/>
    <w:rsid w:val="70B03C8E"/>
    <w:rsid w:val="70B36D70"/>
    <w:rsid w:val="70B52AE8"/>
    <w:rsid w:val="70CC1BE0"/>
    <w:rsid w:val="70CC398E"/>
    <w:rsid w:val="70CD7DB4"/>
    <w:rsid w:val="70CE3BAA"/>
    <w:rsid w:val="70D016D0"/>
    <w:rsid w:val="70DC0075"/>
    <w:rsid w:val="70E76A1A"/>
    <w:rsid w:val="70F25AEA"/>
    <w:rsid w:val="70F27898"/>
    <w:rsid w:val="70F353BF"/>
    <w:rsid w:val="70FF3D63"/>
    <w:rsid w:val="71015D2D"/>
    <w:rsid w:val="710540F1"/>
    <w:rsid w:val="71125845"/>
    <w:rsid w:val="712E53E1"/>
    <w:rsid w:val="713003C1"/>
    <w:rsid w:val="713F23B2"/>
    <w:rsid w:val="71473E37"/>
    <w:rsid w:val="7150636D"/>
    <w:rsid w:val="715220E5"/>
    <w:rsid w:val="71566079"/>
    <w:rsid w:val="71681909"/>
    <w:rsid w:val="716D0CB9"/>
    <w:rsid w:val="716F7E11"/>
    <w:rsid w:val="717209D9"/>
    <w:rsid w:val="71724535"/>
    <w:rsid w:val="718030F6"/>
    <w:rsid w:val="71836742"/>
    <w:rsid w:val="718F158B"/>
    <w:rsid w:val="719C5A56"/>
    <w:rsid w:val="71A32941"/>
    <w:rsid w:val="71C231AD"/>
    <w:rsid w:val="71C825C4"/>
    <w:rsid w:val="71D21478"/>
    <w:rsid w:val="71E60A7F"/>
    <w:rsid w:val="71E74F23"/>
    <w:rsid w:val="71EA0570"/>
    <w:rsid w:val="71F413EE"/>
    <w:rsid w:val="71FC3D99"/>
    <w:rsid w:val="71FD4EBA"/>
    <w:rsid w:val="720F6228"/>
    <w:rsid w:val="72146BC2"/>
    <w:rsid w:val="72190E55"/>
    <w:rsid w:val="721D0945"/>
    <w:rsid w:val="72275320"/>
    <w:rsid w:val="723637B5"/>
    <w:rsid w:val="723D4B43"/>
    <w:rsid w:val="724C09B1"/>
    <w:rsid w:val="724D0AFE"/>
    <w:rsid w:val="72564634"/>
    <w:rsid w:val="725C51B7"/>
    <w:rsid w:val="72620508"/>
    <w:rsid w:val="726A16B0"/>
    <w:rsid w:val="726E2F4F"/>
    <w:rsid w:val="72824C4C"/>
    <w:rsid w:val="7285473C"/>
    <w:rsid w:val="728A58AF"/>
    <w:rsid w:val="72952BD1"/>
    <w:rsid w:val="7298446F"/>
    <w:rsid w:val="729F75AC"/>
    <w:rsid w:val="72AE3C93"/>
    <w:rsid w:val="72B666A4"/>
    <w:rsid w:val="72BB1F0C"/>
    <w:rsid w:val="72C47013"/>
    <w:rsid w:val="72CE1C3F"/>
    <w:rsid w:val="72DB610A"/>
    <w:rsid w:val="72FC60A4"/>
    <w:rsid w:val="72FD2525"/>
    <w:rsid w:val="7306587D"/>
    <w:rsid w:val="73090EC9"/>
    <w:rsid w:val="7309711B"/>
    <w:rsid w:val="73104006"/>
    <w:rsid w:val="731723DB"/>
    <w:rsid w:val="731A30D6"/>
    <w:rsid w:val="732052E3"/>
    <w:rsid w:val="732C4583"/>
    <w:rsid w:val="732E5CC1"/>
    <w:rsid w:val="732E6B82"/>
    <w:rsid w:val="73335F46"/>
    <w:rsid w:val="7338355D"/>
    <w:rsid w:val="733A5527"/>
    <w:rsid w:val="734168B5"/>
    <w:rsid w:val="73497518"/>
    <w:rsid w:val="734B7734"/>
    <w:rsid w:val="73522870"/>
    <w:rsid w:val="735812E0"/>
    <w:rsid w:val="735C549D"/>
    <w:rsid w:val="735F6D3B"/>
    <w:rsid w:val="736251E2"/>
    <w:rsid w:val="73697BBA"/>
    <w:rsid w:val="73857529"/>
    <w:rsid w:val="738B18DE"/>
    <w:rsid w:val="73966C01"/>
    <w:rsid w:val="73A82490"/>
    <w:rsid w:val="73C51294"/>
    <w:rsid w:val="73D2750D"/>
    <w:rsid w:val="73DB2866"/>
    <w:rsid w:val="73DC038C"/>
    <w:rsid w:val="73DC65DE"/>
    <w:rsid w:val="73E6120B"/>
    <w:rsid w:val="73EA0CFB"/>
    <w:rsid w:val="73ED2599"/>
    <w:rsid w:val="73F51CF0"/>
    <w:rsid w:val="74035919"/>
    <w:rsid w:val="740C2DE4"/>
    <w:rsid w:val="740D76F2"/>
    <w:rsid w:val="74100036"/>
    <w:rsid w:val="742C30C1"/>
    <w:rsid w:val="742D73D9"/>
    <w:rsid w:val="743B3304"/>
    <w:rsid w:val="7440091B"/>
    <w:rsid w:val="744A79EB"/>
    <w:rsid w:val="744D3038"/>
    <w:rsid w:val="74534AF2"/>
    <w:rsid w:val="74542618"/>
    <w:rsid w:val="74561EEC"/>
    <w:rsid w:val="74575C64"/>
    <w:rsid w:val="746A0C2F"/>
    <w:rsid w:val="746C1710"/>
    <w:rsid w:val="7479207F"/>
    <w:rsid w:val="748527D2"/>
    <w:rsid w:val="7485782A"/>
    <w:rsid w:val="74936C9D"/>
    <w:rsid w:val="74940C67"/>
    <w:rsid w:val="74AC1F74"/>
    <w:rsid w:val="74AC4202"/>
    <w:rsid w:val="74AC5FB0"/>
    <w:rsid w:val="74B35591"/>
    <w:rsid w:val="74B530B7"/>
    <w:rsid w:val="74BD1F6B"/>
    <w:rsid w:val="74CC21AE"/>
    <w:rsid w:val="74DF1EE2"/>
    <w:rsid w:val="74E05C5A"/>
    <w:rsid w:val="74EB4D2A"/>
    <w:rsid w:val="74F51705"/>
    <w:rsid w:val="74F636CF"/>
    <w:rsid w:val="74F71921"/>
    <w:rsid w:val="750202C6"/>
    <w:rsid w:val="750E6C6B"/>
    <w:rsid w:val="75134281"/>
    <w:rsid w:val="75297601"/>
    <w:rsid w:val="752A114A"/>
    <w:rsid w:val="7544443B"/>
    <w:rsid w:val="755328D0"/>
    <w:rsid w:val="75575F1C"/>
    <w:rsid w:val="75581C94"/>
    <w:rsid w:val="755E1A96"/>
    <w:rsid w:val="75752846"/>
    <w:rsid w:val="757F1917"/>
    <w:rsid w:val="758962F1"/>
    <w:rsid w:val="7592164A"/>
    <w:rsid w:val="759F78C3"/>
    <w:rsid w:val="75A1188D"/>
    <w:rsid w:val="75AD1FE0"/>
    <w:rsid w:val="75AE7B06"/>
    <w:rsid w:val="75B710B1"/>
    <w:rsid w:val="75BA294F"/>
    <w:rsid w:val="75D7705D"/>
    <w:rsid w:val="75DC28C5"/>
    <w:rsid w:val="75E11C8A"/>
    <w:rsid w:val="75F47C0F"/>
    <w:rsid w:val="75FA2D4B"/>
    <w:rsid w:val="76004806"/>
    <w:rsid w:val="760616F0"/>
    <w:rsid w:val="7610431D"/>
    <w:rsid w:val="76143E0D"/>
    <w:rsid w:val="761B33ED"/>
    <w:rsid w:val="761B591E"/>
    <w:rsid w:val="7625601A"/>
    <w:rsid w:val="76373F9F"/>
    <w:rsid w:val="764D4B3C"/>
    <w:rsid w:val="765661D4"/>
    <w:rsid w:val="766A1C7F"/>
    <w:rsid w:val="76764AC8"/>
    <w:rsid w:val="767825EE"/>
    <w:rsid w:val="768216BE"/>
    <w:rsid w:val="768A0573"/>
    <w:rsid w:val="768C25A7"/>
    <w:rsid w:val="768C42EB"/>
    <w:rsid w:val="76946CFC"/>
    <w:rsid w:val="769564EE"/>
    <w:rsid w:val="769B008A"/>
    <w:rsid w:val="76A21419"/>
    <w:rsid w:val="76B61368"/>
    <w:rsid w:val="76C40C48"/>
    <w:rsid w:val="76C515AB"/>
    <w:rsid w:val="76C5235F"/>
    <w:rsid w:val="76C9109B"/>
    <w:rsid w:val="76CD220E"/>
    <w:rsid w:val="76D35A76"/>
    <w:rsid w:val="76DF266D"/>
    <w:rsid w:val="76E75814"/>
    <w:rsid w:val="76E77774"/>
    <w:rsid w:val="76F8372F"/>
    <w:rsid w:val="77082667"/>
    <w:rsid w:val="77212C85"/>
    <w:rsid w:val="77387FCF"/>
    <w:rsid w:val="77495D38"/>
    <w:rsid w:val="774B7D02"/>
    <w:rsid w:val="775841CD"/>
    <w:rsid w:val="7762504C"/>
    <w:rsid w:val="77625CAB"/>
    <w:rsid w:val="7764087D"/>
    <w:rsid w:val="77644920"/>
    <w:rsid w:val="776C7C79"/>
    <w:rsid w:val="7789082B"/>
    <w:rsid w:val="778B6351"/>
    <w:rsid w:val="779B2E87"/>
    <w:rsid w:val="779B7923"/>
    <w:rsid w:val="779D6084"/>
    <w:rsid w:val="77AB53F6"/>
    <w:rsid w:val="77B43AFA"/>
    <w:rsid w:val="77D9530E"/>
    <w:rsid w:val="77FF289B"/>
    <w:rsid w:val="780103C1"/>
    <w:rsid w:val="78047EB1"/>
    <w:rsid w:val="78056103"/>
    <w:rsid w:val="78066079"/>
    <w:rsid w:val="7808174F"/>
    <w:rsid w:val="780D4FB8"/>
    <w:rsid w:val="780E2ADE"/>
    <w:rsid w:val="78175E36"/>
    <w:rsid w:val="781C169F"/>
    <w:rsid w:val="781E71C5"/>
    <w:rsid w:val="78250553"/>
    <w:rsid w:val="78264E66"/>
    <w:rsid w:val="782D7408"/>
    <w:rsid w:val="7832511A"/>
    <w:rsid w:val="78331E41"/>
    <w:rsid w:val="783C3AEF"/>
    <w:rsid w:val="78411105"/>
    <w:rsid w:val="784A620C"/>
    <w:rsid w:val="784D1858"/>
    <w:rsid w:val="785C7CED"/>
    <w:rsid w:val="785E75C1"/>
    <w:rsid w:val="78681D5F"/>
    <w:rsid w:val="787943FB"/>
    <w:rsid w:val="78815C1F"/>
    <w:rsid w:val="7883171E"/>
    <w:rsid w:val="78886D34"/>
    <w:rsid w:val="788F7EE0"/>
    <w:rsid w:val="789B6A68"/>
    <w:rsid w:val="78A0407E"/>
    <w:rsid w:val="78A905A9"/>
    <w:rsid w:val="78AD0549"/>
    <w:rsid w:val="78B2790D"/>
    <w:rsid w:val="78CB0D38"/>
    <w:rsid w:val="78D83818"/>
    <w:rsid w:val="78E201F2"/>
    <w:rsid w:val="78E71CAD"/>
    <w:rsid w:val="78EA52F9"/>
    <w:rsid w:val="78EB7157"/>
    <w:rsid w:val="78FB7506"/>
    <w:rsid w:val="78FC788A"/>
    <w:rsid w:val="78FF0DA4"/>
    <w:rsid w:val="790E2D96"/>
    <w:rsid w:val="791A3E30"/>
    <w:rsid w:val="792516D5"/>
    <w:rsid w:val="793547C6"/>
    <w:rsid w:val="793622EC"/>
    <w:rsid w:val="793A002E"/>
    <w:rsid w:val="79556C16"/>
    <w:rsid w:val="795E2B1F"/>
    <w:rsid w:val="796E1A86"/>
    <w:rsid w:val="797177C8"/>
    <w:rsid w:val="79752091"/>
    <w:rsid w:val="797C23F5"/>
    <w:rsid w:val="79817A0B"/>
    <w:rsid w:val="7982320E"/>
    <w:rsid w:val="79856DD0"/>
    <w:rsid w:val="798A42B2"/>
    <w:rsid w:val="799C2A97"/>
    <w:rsid w:val="79A11E5C"/>
    <w:rsid w:val="79A454A8"/>
    <w:rsid w:val="79A656C4"/>
    <w:rsid w:val="79A951B4"/>
    <w:rsid w:val="79AB4A88"/>
    <w:rsid w:val="79B17BC5"/>
    <w:rsid w:val="79B44354"/>
    <w:rsid w:val="79B778D1"/>
    <w:rsid w:val="79B80F53"/>
    <w:rsid w:val="79BC687C"/>
    <w:rsid w:val="79BD2A0E"/>
    <w:rsid w:val="79C142AC"/>
    <w:rsid w:val="79C43D9C"/>
    <w:rsid w:val="79C70B90"/>
    <w:rsid w:val="79C773E8"/>
    <w:rsid w:val="79C8563A"/>
    <w:rsid w:val="79CC49FF"/>
    <w:rsid w:val="79CE0777"/>
    <w:rsid w:val="79D33FDF"/>
    <w:rsid w:val="79D73ACF"/>
    <w:rsid w:val="79DD6C0C"/>
    <w:rsid w:val="79E42378"/>
    <w:rsid w:val="79E70B47"/>
    <w:rsid w:val="79EA0436"/>
    <w:rsid w:val="7A0743E5"/>
    <w:rsid w:val="7A103F86"/>
    <w:rsid w:val="7A301431"/>
    <w:rsid w:val="7A37456E"/>
    <w:rsid w:val="7A3A6269"/>
    <w:rsid w:val="7A41363F"/>
    <w:rsid w:val="7A414F7C"/>
    <w:rsid w:val="7A41719B"/>
    <w:rsid w:val="7A480529"/>
    <w:rsid w:val="7A49604F"/>
    <w:rsid w:val="7A5213A8"/>
    <w:rsid w:val="7A552C46"/>
    <w:rsid w:val="7A5C5D83"/>
    <w:rsid w:val="7A625ED8"/>
    <w:rsid w:val="7A7A445B"/>
    <w:rsid w:val="7A7E03EF"/>
    <w:rsid w:val="7A925C48"/>
    <w:rsid w:val="7AA00365"/>
    <w:rsid w:val="7AB83901"/>
    <w:rsid w:val="7ABD0F17"/>
    <w:rsid w:val="7AC8166A"/>
    <w:rsid w:val="7AF366E7"/>
    <w:rsid w:val="7AF4420D"/>
    <w:rsid w:val="7AF72429"/>
    <w:rsid w:val="7B08042F"/>
    <w:rsid w:val="7B130B37"/>
    <w:rsid w:val="7B220D7A"/>
    <w:rsid w:val="7B315461"/>
    <w:rsid w:val="7B3D5BB4"/>
    <w:rsid w:val="7B407452"/>
    <w:rsid w:val="7B5A4DD2"/>
    <w:rsid w:val="7B5F3D7C"/>
    <w:rsid w:val="7B6273C9"/>
    <w:rsid w:val="7B641393"/>
    <w:rsid w:val="7B707D38"/>
    <w:rsid w:val="7B786BEC"/>
    <w:rsid w:val="7B86755B"/>
    <w:rsid w:val="7BA63759"/>
    <w:rsid w:val="7BAE6AB2"/>
    <w:rsid w:val="7BB8348D"/>
    <w:rsid w:val="7BCE2CB0"/>
    <w:rsid w:val="7BD227A0"/>
    <w:rsid w:val="7BF344C5"/>
    <w:rsid w:val="7BFA3AA5"/>
    <w:rsid w:val="7C136915"/>
    <w:rsid w:val="7C15268D"/>
    <w:rsid w:val="7C1E3C37"/>
    <w:rsid w:val="7C2F7BF3"/>
    <w:rsid w:val="7C464F3C"/>
    <w:rsid w:val="7C5E5DE2"/>
    <w:rsid w:val="7C6944CE"/>
    <w:rsid w:val="7C7E1E5C"/>
    <w:rsid w:val="7C8B67E2"/>
    <w:rsid w:val="7C905799"/>
    <w:rsid w:val="7C907F65"/>
    <w:rsid w:val="7C9712F4"/>
    <w:rsid w:val="7CA81753"/>
    <w:rsid w:val="7CAC1243"/>
    <w:rsid w:val="7CAD4FBB"/>
    <w:rsid w:val="7CB34123"/>
    <w:rsid w:val="7CB77BE8"/>
    <w:rsid w:val="7CF76237"/>
    <w:rsid w:val="7D0C7F34"/>
    <w:rsid w:val="7D1312C2"/>
    <w:rsid w:val="7D1943FF"/>
    <w:rsid w:val="7D225061"/>
    <w:rsid w:val="7D23702C"/>
    <w:rsid w:val="7D3B4375"/>
    <w:rsid w:val="7D5E1E12"/>
    <w:rsid w:val="7D60202E"/>
    <w:rsid w:val="7D731D61"/>
    <w:rsid w:val="7D7B0C16"/>
    <w:rsid w:val="7D8201F6"/>
    <w:rsid w:val="7D8E0949"/>
    <w:rsid w:val="7D8E32DB"/>
    <w:rsid w:val="7DAB5FD5"/>
    <w:rsid w:val="7DB06B11"/>
    <w:rsid w:val="7DB163E5"/>
    <w:rsid w:val="7DD16A88"/>
    <w:rsid w:val="7DDA3B8E"/>
    <w:rsid w:val="7DDC4591"/>
    <w:rsid w:val="7DDF73F6"/>
    <w:rsid w:val="7DE844FD"/>
    <w:rsid w:val="7DE92023"/>
    <w:rsid w:val="7DFA7D8C"/>
    <w:rsid w:val="7DFC1D56"/>
    <w:rsid w:val="7DFD162B"/>
    <w:rsid w:val="7E0A3FA9"/>
    <w:rsid w:val="7E1150D6"/>
    <w:rsid w:val="7E1352F2"/>
    <w:rsid w:val="7E1617C1"/>
    <w:rsid w:val="7E17093E"/>
    <w:rsid w:val="7E1870F5"/>
    <w:rsid w:val="7E1E7F1F"/>
    <w:rsid w:val="7E292420"/>
    <w:rsid w:val="7E2B79EF"/>
    <w:rsid w:val="7E582D05"/>
    <w:rsid w:val="7E5E47BF"/>
    <w:rsid w:val="7E617E0B"/>
    <w:rsid w:val="7E6E3C2E"/>
    <w:rsid w:val="7E704F9D"/>
    <w:rsid w:val="7E7A0ECD"/>
    <w:rsid w:val="7E7C2E97"/>
    <w:rsid w:val="7E861620"/>
    <w:rsid w:val="7E9D4E93"/>
    <w:rsid w:val="7EC363D0"/>
    <w:rsid w:val="7ECF2FC7"/>
    <w:rsid w:val="7ED22AB7"/>
    <w:rsid w:val="7EDB5E10"/>
    <w:rsid w:val="7EDE145C"/>
    <w:rsid w:val="7EE10F4C"/>
    <w:rsid w:val="7EE36A72"/>
    <w:rsid w:val="7EE54599"/>
    <w:rsid w:val="7EEA1BAF"/>
    <w:rsid w:val="7EED5B43"/>
    <w:rsid w:val="7EF173E1"/>
    <w:rsid w:val="7F005876"/>
    <w:rsid w:val="7F030EC3"/>
    <w:rsid w:val="7F0569E9"/>
    <w:rsid w:val="7F060E99"/>
    <w:rsid w:val="7F0F1615"/>
    <w:rsid w:val="7F1909AD"/>
    <w:rsid w:val="7F23145A"/>
    <w:rsid w:val="7F342EBD"/>
    <w:rsid w:val="7F363046"/>
    <w:rsid w:val="7F364DF4"/>
    <w:rsid w:val="7F3733AA"/>
    <w:rsid w:val="7F3B065C"/>
    <w:rsid w:val="7F3C6183"/>
    <w:rsid w:val="7F413799"/>
    <w:rsid w:val="7F427C3D"/>
    <w:rsid w:val="7F4A6AF1"/>
    <w:rsid w:val="7F5259A6"/>
    <w:rsid w:val="7F5F07EF"/>
    <w:rsid w:val="7F607170"/>
    <w:rsid w:val="7F6E0A32"/>
    <w:rsid w:val="7F7B2EF8"/>
    <w:rsid w:val="7F7B314F"/>
    <w:rsid w:val="7F8248B5"/>
    <w:rsid w:val="7F842003"/>
    <w:rsid w:val="7F8813C8"/>
    <w:rsid w:val="7FA501CC"/>
    <w:rsid w:val="7FA56256"/>
    <w:rsid w:val="7FAE0E2E"/>
    <w:rsid w:val="7FBB354B"/>
    <w:rsid w:val="7FBC5A7C"/>
    <w:rsid w:val="7FCC3D42"/>
    <w:rsid w:val="7FCC7507"/>
    <w:rsid w:val="7FD05249"/>
    <w:rsid w:val="7FEF7C5E"/>
    <w:rsid w:val="7FF54CAF"/>
    <w:rsid w:val="7FF8654D"/>
    <w:rsid w:val="E0EF6C72"/>
    <w:rsid w:val="EDF7096B"/>
    <w:rsid w:val="F79B068C"/>
    <w:rsid w:val="FD7E8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cs="Times New Roman"/>
      <w:b/>
      <w:bCs/>
      <w:kern w:val="44"/>
      <w:sz w:val="48"/>
      <w:szCs w:val="48"/>
    </w:rPr>
  </w:style>
  <w:style w:type="paragraph" w:styleId="3">
    <w:name w:val="heading 2"/>
    <w:basedOn w:val="1"/>
    <w:next w:val="1"/>
    <w:link w:val="44"/>
    <w:qFormat/>
    <w:uiPriority w:val="0"/>
    <w:pPr>
      <w:widowControl/>
      <w:spacing w:before="200" w:line="276" w:lineRule="auto"/>
      <w:jc w:val="left"/>
      <w:outlineLvl w:val="1"/>
    </w:pPr>
    <w:rPr>
      <w:rFonts w:eastAsia="??" w:cs="Times New Roman"/>
      <w:b/>
      <w:bCs/>
      <w:kern w:val="0"/>
      <w:sz w:val="32"/>
      <w:szCs w:val="26"/>
      <w:lang w:val="zh-CN" w:eastAsia="en-US" w:bidi="en-US"/>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next w:val="6"/>
    <w:unhideWhenUsed/>
    <w:qFormat/>
    <w:uiPriority w:val="99"/>
    <w:pPr>
      <w:spacing w:line="340" w:lineRule="exact"/>
      <w:jc w:val="center"/>
    </w:pPr>
    <w:rPr>
      <w:rFonts w:ascii="Tahoma" w:hAnsi="Tahoma" w:eastAsia="仿宋_GB2312"/>
      <w:sz w:val="24"/>
    </w:rPr>
  </w:style>
  <w:style w:type="paragraph" w:styleId="6">
    <w:name w:val="Body Text First Indent 2"/>
    <w:basedOn w:val="7"/>
    <w:next w:val="1"/>
    <w:qFormat/>
    <w:uiPriority w:val="0"/>
    <w:pPr>
      <w:ind w:firstLine="420" w:firstLineChars="200"/>
    </w:p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cs="Courier New"/>
    </w:rPr>
  </w:style>
  <w:style w:type="paragraph" w:styleId="9">
    <w:name w:val="Balloon Text"/>
    <w:basedOn w:val="1"/>
    <w:link w:val="45"/>
    <w:qFormat/>
    <w:uiPriority w:val="0"/>
    <w:rPr>
      <w:sz w:val="18"/>
      <w:szCs w:val="18"/>
    </w:rPr>
  </w:style>
  <w:style w:type="paragraph" w:styleId="10">
    <w:name w:val="footer"/>
    <w:basedOn w:val="1"/>
    <w:qFormat/>
    <w:uiPriority w:val="0"/>
    <w:pPr>
      <w:tabs>
        <w:tab w:val="center" w:pos="4153"/>
        <w:tab w:val="right" w:pos="8306"/>
      </w:tabs>
      <w:snapToGrid w:val="0"/>
      <w:jc w:val="left"/>
    </w:pPr>
    <w:rPr>
      <w:rFonts w:cs="Times New Roman"/>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rFonts w:cs="Times New Roman"/>
      <w:sz w:val="18"/>
      <w:szCs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bCs/>
    </w:rPr>
  </w:style>
  <w:style w:type="character" w:styleId="16">
    <w:name w:val="page number"/>
    <w:basedOn w:val="14"/>
    <w:qFormat/>
    <w:uiPriority w:val="0"/>
  </w:style>
  <w:style w:type="character" w:styleId="17">
    <w:name w:val="FollowedHyperlink"/>
    <w:basedOn w:val="14"/>
    <w:qFormat/>
    <w:uiPriority w:val="0"/>
    <w:rPr>
      <w:color w:val="333333"/>
      <w:u w:val="none"/>
    </w:rPr>
  </w:style>
  <w:style w:type="character" w:styleId="18">
    <w:name w:val="Emphasis"/>
    <w:basedOn w:val="14"/>
    <w:qFormat/>
    <w:uiPriority w:val="0"/>
    <w:rPr>
      <w:b/>
      <w:bCs/>
    </w:rPr>
  </w:style>
  <w:style w:type="character" w:styleId="19">
    <w:name w:val="HTML Definition"/>
    <w:basedOn w:val="14"/>
    <w:qFormat/>
    <w:uiPriority w:val="0"/>
  </w:style>
  <w:style w:type="character" w:styleId="20">
    <w:name w:val="HTML Variable"/>
    <w:basedOn w:val="14"/>
    <w:qFormat/>
    <w:uiPriority w:val="0"/>
  </w:style>
  <w:style w:type="character" w:styleId="21">
    <w:name w:val="Hyperlink"/>
    <w:basedOn w:val="14"/>
    <w:qFormat/>
    <w:uiPriority w:val="0"/>
    <w:rPr>
      <w:color w:val="333333"/>
      <w:u w:val="none"/>
    </w:rPr>
  </w:style>
  <w:style w:type="character" w:styleId="22">
    <w:name w:val="HTML Code"/>
    <w:basedOn w:val="14"/>
    <w:qFormat/>
    <w:uiPriority w:val="0"/>
    <w:rPr>
      <w:rFonts w:ascii="Courier New" w:hAnsi="Courier New"/>
      <w:sz w:val="20"/>
    </w:rPr>
  </w:style>
  <w:style w:type="character" w:styleId="23">
    <w:name w:val="HTML Cite"/>
    <w:basedOn w:val="14"/>
    <w:qFormat/>
    <w:uiPriority w:val="0"/>
  </w:style>
  <w:style w:type="character" w:styleId="24">
    <w:name w:val="HTML Keyboard"/>
    <w:basedOn w:val="14"/>
    <w:qFormat/>
    <w:uiPriority w:val="0"/>
    <w:rPr>
      <w:rFonts w:ascii="Courier New" w:hAnsi="Courier New"/>
      <w:sz w:val="20"/>
    </w:rPr>
  </w:style>
  <w:style w:type="character" w:styleId="25">
    <w:name w:val="HTML Sample"/>
    <w:basedOn w:val="14"/>
    <w:qFormat/>
    <w:uiPriority w:val="0"/>
    <w:rPr>
      <w:rFonts w:ascii="Courier New" w:hAnsi="Courier New"/>
    </w:rPr>
  </w:style>
  <w:style w:type="paragraph" w:styleId="26">
    <w:name w:val="List Paragraph"/>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28">
    <w:name w:val="Table Text"/>
    <w:basedOn w:val="1"/>
    <w:semiHidden/>
    <w:qFormat/>
    <w:uiPriority w:val="0"/>
    <w:rPr>
      <w:rFonts w:ascii="仿宋" w:hAnsi="仿宋" w:eastAsia="仿宋" w:cs="仿宋"/>
      <w:sz w:val="24"/>
      <w:szCs w:val="24"/>
      <w:lang w:eastAsia="en-US"/>
    </w:rPr>
  </w:style>
  <w:style w:type="table" w:customStyle="1" w:styleId="29">
    <w:name w:val="Table Normal"/>
    <w:semiHidden/>
    <w:unhideWhenUsed/>
    <w:qFormat/>
    <w:uiPriority w:val="0"/>
    <w:tblPr>
      <w:tblCellMar>
        <w:top w:w="0" w:type="dxa"/>
        <w:left w:w="0" w:type="dxa"/>
        <w:bottom w:w="0" w:type="dxa"/>
        <w:right w:w="0" w:type="dxa"/>
      </w:tblCellMar>
    </w:tblPr>
  </w:style>
  <w:style w:type="character" w:customStyle="1" w:styleId="30">
    <w:name w:val="font101"/>
    <w:basedOn w:val="14"/>
    <w:qFormat/>
    <w:uiPriority w:val="0"/>
    <w:rPr>
      <w:rFonts w:hint="eastAsia" w:ascii="宋体" w:hAnsi="宋体" w:eastAsia="宋体" w:cs="宋体"/>
      <w:color w:val="00FFFF"/>
      <w:sz w:val="22"/>
      <w:szCs w:val="22"/>
      <w:u w:val="none"/>
    </w:rPr>
  </w:style>
  <w:style w:type="character" w:customStyle="1" w:styleId="31">
    <w:name w:val="font11"/>
    <w:basedOn w:val="14"/>
    <w:qFormat/>
    <w:uiPriority w:val="0"/>
    <w:rPr>
      <w:rFonts w:hint="eastAsia" w:ascii="宋体" w:hAnsi="宋体" w:eastAsia="宋体" w:cs="宋体"/>
      <w:color w:val="000000"/>
      <w:sz w:val="22"/>
      <w:szCs w:val="22"/>
      <w:u w:val="none"/>
    </w:rPr>
  </w:style>
  <w:style w:type="character" w:customStyle="1" w:styleId="32">
    <w:name w:val="font112"/>
    <w:basedOn w:val="14"/>
    <w:qFormat/>
    <w:uiPriority w:val="0"/>
    <w:rPr>
      <w:rFonts w:hint="eastAsia" w:ascii="宋体" w:hAnsi="宋体" w:eastAsia="宋体" w:cs="宋体"/>
      <w:color w:val="000000"/>
      <w:sz w:val="20"/>
      <w:szCs w:val="20"/>
      <w:u w:val="none"/>
    </w:rPr>
  </w:style>
  <w:style w:type="character" w:customStyle="1" w:styleId="33">
    <w:name w:val="font51"/>
    <w:basedOn w:val="14"/>
    <w:qFormat/>
    <w:uiPriority w:val="0"/>
    <w:rPr>
      <w:rFonts w:hint="default" w:ascii="Times New Roman" w:hAnsi="Times New Roman" w:cs="Times New Roman"/>
      <w:color w:val="000000"/>
      <w:sz w:val="20"/>
      <w:szCs w:val="20"/>
      <w:u w:val="none"/>
    </w:rPr>
  </w:style>
  <w:style w:type="character" w:customStyle="1" w:styleId="34">
    <w:name w:val="font41"/>
    <w:basedOn w:val="14"/>
    <w:qFormat/>
    <w:uiPriority w:val="0"/>
    <w:rPr>
      <w:rFonts w:hint="eastAsia" w:ascii="宋体" w:hAnsi="宋体" w:eastAsia="宋体" w:cs="宋体"/>
      <w:color w:val="000000"/>
      <w:sz w:val="20"/>
      <w:szCs w:val="20"/>
      <w:u w:val="none"/>
    </w:rPr>
  </w:style>
  <w:style w:type="paragraph" w:customStyle="1" w:styleId="35">
    <w:name w:val="p_text_indent_2"/>
    <w:basedOn w:val="1"/>
    <w:qFormat/>
    <w:uiPriority w:val="0"/>
    <w:pPr>
      <w:ind w:firstLine="420"/>
      <w:jc w:val="left"/>
    </w:pPr>
    <w:rPr>
      <w:rFonts w:cs="Times New Roman"/>
      <w:kern w:val="0"/>
    </w:rPr>
  </w:style>
  <w:style w:type="character" w:customStyle="1" w:styleId="36">
    <w:name w:val="news_title"/>
    <w:basedOn w:val="14"/>
    <w:qFormat/>
    <w:uiPriority w:val="0"/>
  </w:style>
  <w:style w:type="character" w:customStyle="1" w:styleId="37">
    <w:name w:val="column-name18"/>
    <w:basedOn w:val="14"/>
    <w:qFormat/>
    <w:uiPriority w:val="0"/>
    <w:rPr>
      <w:color w:val="004387"/>
    </w:rPr>
  </w:style>
  <w:style w:type="character" w:customStyle="1" w:styleId="38">
    <w:name w:val="item-name"/>
    <w:basedOn w:val="14"/>
    <w:qFormat/>
    <w:uiPriority w:val="0"/>
  </w:style>
  <w:style w:type="character" w:customStyle="1" w:styleId="39">
    <w:name w:val="item-name1"/>
    <w:basedOn w:val="14"/>
    <w:qFormat/>
    <w:uiPriority w:val="0"/>
  </w:style>
  <w:style w:type="character" w:customStyle="1" w:styleId="40">
    <w:name w:val="selected7"/>
    <w:basedOn w:val="14"/>
    <w:qFormat/>
    <w:uiPriority w:val="0"/>
  </w:style>
  <w:style w:type="character" w:customStyle="1" w:styleId="41">
    <w:name w:val="pubdate-day"/>
    <w:basedOn w:val="14"/>
    <w:qFormat/>
    <w:uiPriority w:val="0"/>
    <w:rPr>
      <w:shd w:val="clear" w:color="auto" w:fill="F2F2F2"/>
    </w:rPr>
  </w:style>
  <w:style w:type="character" w:customStyle="1" w:styleId="42">
    <w:name w:val="pubdate-month"/>
    <w:basedOn w:val="14"/>
    <w:qFormat/>
    <w:uiPriority w:val="0"/>
    <w:rPr>
      <w:color w:val="FFFFFF"/>
      <w:sz w:val="19"/>
      <w:szCs w:val="19"/>
      <w:shd w:val="clear" w:color="auto" w:fill="CC0000"/>
    </w:rPr>
  </w:style>
  <w:style w:type="character" w:customStyle="1" w:styleId="43">
    <w:name w:val="标题 2 Char"/>
    <w:basedOn w:val="14"/>
    <w:semiHidden/>
    <w:qFormat/>
    <w:uiPriority w:val="0"/>
    <w:rPr>
      <w:rFonts w:asciiTheme="majorHAnsi" w:hAnsiTheme="majorHAnsi" w:eastAsiaTheme="majorEastAsia" w:cstheme="majorBidi"/>
      <w:b/>
      <w:bCs/>
      <w:kern w:val="2"/>
      <w:sz w:val="32"/>
      <w:szCs w:val="32"/>
    </w:rPr>
  </w:style>
  <w:style w:type="character" w:customStyle="1" w:styleId="44">
    <w:name w:val="标题 2 字符"/>
    <w:link w:val="3"/>
    <w:qFormat/>
    <w:uiPriority w:val="0"/>
    <w:rPr>
      <w:rFonts w:eastAsia="??"/>
      <w:b/>
      <w:bCs/>
      <w:sz w:val="32"/>
      <w:szCs w:val="26"/>
      <w:lang w:val="zh-CN" w:eastAsia="en-US" w:bidi="en-US"/>
    </w:rPr>
  </w:style>
  <w:style w:type="character" w:customStyle="1" w:styleId="45">
    <w:name w:val="批注框文本 字符"/>
    <w:basedOn w:val="14"/>
    <w:link w:val="9"/>
    <w:qFormat/>
    <w:uiPriority w:val="0"/>
    <w:rPr>
      <w:rFonts w:cs="Calibri"/>
      <w:kern w:val="2"/>
      <w:sz w:val="18"/>
      <w:szCs w:val="18"/>
    </w:rPr>
  </w:style>
  <w:style w:type="paragraph" w:customStyle="1" w:styleId="46">
    <w:name w:val="western"/>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47">
    <w:name w:val="font01"/>
    <w:basedOn w:val="14"/>
    <w:qFormat/>
    <w:uiPriority w:val="0"/>
    <w:rPr>
      <w:rFonts w:hint="eastAsia" w:ascii="宋体" w:hAnsi="宋体" w:eastAsia="宋体" w:cs="宋体"/>
      <w:color w:val="000000"/>
      <w:sz w:val="24"/>
      <w:szCs w:val="24"/>
      <w:u w:val="none"/>
    </w:rPr>
  </w:style>
  <w:style w:type="character" w:customStyle="1" w:styleId="48">
    <w:name w:val="font21"/>
    <w:basedOn w:val="14"/>
    <w:qFormat/>
    <w:uiPriority w:val="0"/>
    <w:rPr>
      <w:rFonts w:hint="eastAsia" w:ascii="宋体" w:hAnsi="宋体" w:eastAsia="宋体" w:cs="宋体"/>
      <w:color w:val="000000"/>
      <w:sz w:val="24"/>
      <w:szCs w:val="24"/>
      <w:u w:val="none"/>
    </w:rPr>
  </w:style>
  <w:style w:type="character" w:customStyle="1" w:styleId="49">
    <w:name w:val="font61"/>
    <w:basedOn w:val="14"/>
    <w:qFormat/>
    <w:uiPriority w:val="0"/>
    <w:rPr>
      <w:rFonts w:hint="default" w:ascii="Times New Roman" w:hAnsi="Times New Roman" w:cs="Times New Roman"/>
      <w:color w:val="000000"/>
      <w:sz w:val="24"/>
      <w:szCs w:val="24"/>
      <w:u w:val="none"/>
    </w:rPr>
  </w:style>
  <w:style w:type="character" w:customStyle="1" w:styleId="50">
    <w:name w:val="font71"/>
    <w:basedOn w:val="14"/>
    <w:qFormat/>
    <w:uiPriority w:val="0"/>
    <w:rPr>
      <w:rFonts w:hint="default" w:ascii="Times New Roman" w:hAnsi="Times New Roman" w:cs="Times New Roman"/>
      <w:color w:val="000000"/>
      <w:sz w:val="24"/>
      <w:szCs w:val="24"/>
      <w:u w:val="none"/>
    </w:rPr>
  </w:style>
  <w:style w:type="character" w:customStyle="1" w:styleId="51">
    <w:name w:val="font81"/>
    <w:basedOn w:val="14"/>
    <w:qFormat/>
    <w:uiPriority w:val="0"/>
    <w:rPr>
      <w:rFonts w:hint="default" w:ascii="Times New Roman" w:hAnsi="Times New Roman" w:cs="Times New Roman"/>
      <w:color w:val="000000"/>
      <w:sz w:val="24"/>
      <w:szCs w:val="24"/>
      <w:u w:val="none"/>
    </w:rPr>
  </w:style>
  <w:style w:type="character" w:customStyle="1" w:styleId="52">
    <w:name w:val="font31"/>
    <w:basedOn w:val="14"/>
    <w:qFormat/>
    <w:uiPriority w:val="0"/>
    <w:rPr>
      <w:rFonts w:hint="default" w:ascii="Times New Roman" w:hAnsi="Times New Roman" w:cs="Times New Roman"/>
      <w:color w:val="000000"/>
      <w:sz w:val="20"/>
      <w:szCs w:val="20"/>
      <w:u w:val="none"/>
    </w:rPr>
  </w:style>
  <w:style w:type="character" w:customStyle="1" w:styleId="53">
    <w:name w:val="font121"/>
    <w:basedOn w:val="14"/>
    <w:qFormat/>
    <w:uiPriority w:val="0"/>
    <w:rPr>
      <w:rFonts w:hint="eastAsia" w:ascii="宋体" w:hAnsi="宋体" w:eastAsia="宋体" w:cs="宋体"/>
      <w:color w:val="000000"/>
      <w:sz w:val="20"/>
      <w:szCs w:val="20"/>
      <w:u w:val="none"/>
    </w:rPr>
  </w:style>
  <w:style w:type="character" w:customStyle="1" w:styleId="54">
    <w:name w:val="font131"/>
    <w:basedOn w:val="14"/>
    <w:qFormat/>
    <w:uiPriority w:val="0"/>
    <w:rPr>
      <w:rFonts w:hint="default" w:ascii="Times New Roman" w:hAnsi="Times New Roman" w:cs="Times New Roman"/>
      <w:color w:val="33CCCC"/>
      <w:sz w:val="20"/>
      <w:szCs w:val="20"/>
      <w:u w:val="none"/>
    </w:rPr>
  </w:style>
  <w:style w:type="character" w:customStyle="1" w:styleId="55">
    <w:name w:val="font141"/>
    <w:basedOn w:val="14"/>
    <w:qFormat/>
    <w:uiPriority w:val="0"/>
    <w:rPr>
      <w:rFonts w:hint="eastAsia" w:ascii="宋体" w:hAnsi="宋体" w:eastAsia="宋体" w:cs="宋体"/>
      <w:color w:val="33CCCC"/>
      <w:sz w:val="20"/>
      <w:szCs w:val="20"/>
      <w:u w:val="none"/>
    </w:rPr>
  </w:style>
  <w:style w:type="character" w:customStyle="1" w:styleId="56">
    <w:name w:val="font151"/>
    <w:basedOn w:val="14"/>
    <w:qFormat/>
    <w:uiPriority w:val="0"/>
    <w:rPr>
      <w:rFonts w:hint="default" w:ascii="Times New Roman" w:hAnsi="Times New Roman" w:cs="Times New Roman"/>
      <w:color w:val="333333"/>
      <w:sz w:val="20"/>
      <w:szCs w:val="20"/>
      <w:u w:val="none"/>
    </w:rPr>
  </w:style>
  <w:style w:type="character" w:customStyle="1" w:styleId="57">
    <w:name w:val="font91"/>
    <w:basedOn w:val="14"/>
    <w:qFormat/>
    <w:uiPriority w:val="0"/>
    <w:rPr>
      <w:rFonts w:hint="eastAsia" w:ascii="宋体" w:hAnsi="宋体" w:eastAsia="宋体" w:cs="宋体"/>
      <w:color w:val="33CCCC"/>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B9E52B-A295-4411-8BF2-4AEE8CC60629}">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23</Pages>
  <Words>16005</Words>
  <Characters>17581</Characters>
  <Lines>140</Lines>
  <Paragraphs>39</Paragraphs>
  <TotalTime>13</TotalTime>
  <ScaleCrop>false</ScaleCrop>
  <LinksUpToDate>false</LinksUpToDate>
  <CharactersWithSpaces>17913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2024-06-17T02:30:00Z</dcterms:created>
  <dc:creator>小爽子 </dc:creator>
  <cp:lastModifiedBy>安然</cp:lastModifiedBy>
  <cp:lastPrinted>2024-04-25T08:51:00Z</cp:lastPrinted>
  <dcterms:modified xsi:type="dcterms:W3CDTF">2024-07-05T01:42:44Z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662D1F2F17BD46BDA2769BF5EB3B20C6_13</vt:lpwstr>
  </property>
</Properties>
</file>